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BA28" w14:textId="6EA3658B" w:rsidR="00835325" w:rsidRPr="00835325" w:rsidRDefault="00835325" w:rsidP="00835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35325">
        <w:rPr>
          <w:rFonts w:ascii="Times New Roman" w:eastAsia="Times New Roman" w:hAnsi="Times New Roman" w:cs="Times New Roman"/>
          <w:b/>
          <w:bCs/>
          <w:color w:val="333333"/>
          <w:sz w:val="28"/>
          <w:szCs w:val="28"/>
          <w:lang w:eastAsia="uk-UA"/>
        </w:rPr>
        <w:t>ВИМОГИ</w:t>
      </w:r>
      <w:r w:rsidRPr="00835325">
        <w:rPr>
          <w:rFonts w:ascii="Times New Roman" w:eastAsia="Times New Roman" w:hAnsi="Times New Roman" w:cs="Times New Roman"/>
          <w:color w:val="333333"/>
          <w:sz w:val="24"/>
          <w:szCs w:val="24"/>
          <w:lang w:eastAsia="uk-UA"/>
        </w:rPr>
        <w:br/>
      </w:r>
      <w:r w:rsidRPr="00835325">
        <w:rPr>
          <w:rFonts w:ascii="Times New Roman" w:eastAsia="Times New Roman" w:hAnsi="Times New Roman" w:cs="Times New Roman"/>
          <w:b/>
          <w:bCs/>
          <w:color w:val="333333"/>
          <w:sz w:val="28"/>
          <w:szCs w:val="28"/>
          <w:lang w:eastAsia="uk-UA"/>
        </w:rPr>
        <w:t>до написання, оформлення та представлення дослідницьких робіт</w:t>
      </w:r>
    </w:p>
    <w:p w14:paraId="0197759D" w14:textId="77777777" w:rsidR="00835325" w:rsidRPr="00835325" w:rsidRDefault="00835325" w:rsidP="00835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0" w:name="n172"/>
      <w:bookmarkEnd w:id="0"/>
      <w:r w:rsidRPr="00835325">
        <w:rPr>
          <w:rFonts w:ascii="Times New Roman" w:eastAsia="Times New Roman" w:hAnsi="Times New Roman" w:cs="Times New Roman"/>
          <w:b/>
          <w:bCs/>
          <w:color w:val="333333"/>
          <w:sz w:val="28"/>
          <w:szCs w:val="28"/>
          <w:lang w:eastAsia="uk-UA"/>
        </w:rPr>
        <w:t>I. Загальні положення</w:t>
      </w:r>
    </w:p>
    <w:p w14:paraId="2A87BCC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173"/>
      <w:bookmarkEnd w:id="1"/>
      <w:r w:rsidRPr="00835325">
        <w:rPr>
          <w:rFonts w:ascii="Times New Roman" w:eastAsia="Times New Roman" w:hAnsi="Times New Roman" w:cs="Times New Roman"/>
          <w:color w:val="333333"/>
          <w:sz w:val="24"/>
          <w:szCs w:val="24"/>
          <w:lang w:eastAsia="uk-UA"/>
        </w:rPr>
        <w:t xml:space="preserve">1. На Конкурс подаються дослідницькі роботи (далі - роботи) проблемно-пошукового характеру, які відображають методологію, процес, результати власного дослідницького </w:t>
      </w:r>
      <w:bookmarkStart w:id="2" w:name="_GoBack"/>
      <w:bookmarkEnd w:id="2"/>
      <w:proofErr w:type="spellStart"/>
      <w:r w:rsidRPr="00835325">
        <w:rPr>
          <w:rFonts w:ascii="Times New Roman" w:eastAsia="Times New Roman" w:hAnsi="Times New Roman" w:cs="Times New Roman"/>
          <w:color w:val="333333"/>
          <w:sz w:val="24"/>
          <w:szCs w:val="24"/>
          <w:lang w:eastAsia="uk-UA"/>
        </w:rPr>
        <w:t>проєкту</w:t>
      </w:r>
      <w:proofErr w:type="spellEnd"/>
      <w:r w:rsidRPr="00835325">
        <w:rPr>
          <w:rFonts w:ascii="Times New Roman" w:eastAsia="Times New Roman" w:hAnsi="Times New Roman" w:cs="Times New Roman"/>
          <w:color w:val="333333"/>
          <w:sz w:val="24"/>
          <w:szCs w:val="24"/>
          <w:lang w:eastAsia="uk-UA"/>
        </w:rPr>
        <w:t xml:space="preserve">, відповідають віковим інтересам і пізнавальним можливостям учасників Конкурсу. Тематика </w:t>
      </w:r>
      <w:proofErr w:type="spellStart"/>
      <w:r w:rsidRPr="00835325">
        <w:rPr>
          <w:rFonts w:ascii="Times New Roman" w:eastAsia="Times New Roman" w:hAnsi="Times New Roman" w:cs="Times New Roman"/>
          <w:color w:val="333333"/>
          <w:sz w:val="24"/>
          <w:szCs w:val="24"/>
          <w:lang w:eastAsia="uk-UA"/>
        </w:rPr>
        <w:t>проєктів</w:t>
      </w:r>
      <w:proofErr w:type="spellEnd"/>
      <w:r w:rsidRPr="00835325">
        <w:rPr>
          <w:rFonts w:ascii="Times New Roman" w:eastAsia="Times New Roman" w:hAnsi="Times New Roman" w:cs="Times New Roman"/>
          <w:color w:val="333333"/>
          <w:sz w:val="24"/>
          <w:szCs w:val="24"/>
          <w:lang w:eastAsia="uk-UA"/>
        </w:rPr>
        <w:t xml:space="preserve"> має відповідати напрямам наукових секцій наукових відділень МАН України.</w:t>
      </w:r>
    </w:p>
    <w:p w14:paraId="3462401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74"/>
      <w:bookmarkEnd w:id="3"/>
      <w:r w:rsidRPr="00835325">
        <w:rPr>
          <w:rFonts w:ascii="Times New Roman" w:eastAsia="Times New Roman" w:hAnsi="Times New Roman" w:cs="Times New Roman"/>
          <w:color w:val="333333"/>
          <w:sz w:val="24"/>
          <w:szCs w:val="24"/>
          <w:lang w:eastAsia="uk-UA"/>
        </w:rPr>
        <w:t xml:space="preserve">2. </w:t>
      </w:r>
      <w:proofErr w:type="spellStart"/>
      <w:r w:rsidRPr="00835325">
        <w:rPr>
          <w:rFonts w:ascii="Times New Roman" w:eastAsia="Times New Roman" w:hAnsi="Times New Roman" w:cs="Times New Roman"/>
          <w:color w:val="333333"/>
          <w:sz w:val="24"/>
          <w:szCs w:val="24"/>
          <w:lang w:eastAsia="uk-UA"/>
        </w:rPr>
        <w:t>Проєкт</w:t>
      </w:r>
      <w:proofErr w:type="spellEnd"/>
      <w:r w:rsidRPr="00835325">
        <w:rPr>
          <w:rFonts w:ascii="Times New Roman" w:eastAsia="Times New Roman" w:hAnsi="Times New Roman" w:cs="Times New Roman"/>
          <w:color w:val="333333"/>
          <w:sz w:val="24"/>
          <w:szCs w:val="24"/>
          <w:lang w:eastAsia="uk-UA"/>
        </w:rPr>
        <w:t xml:space="preserve">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14:paraId="3840915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75"/>
      <w:bookmarkEnd w:id="4"/>
      <w:r w:rsidRPr="00835325">
        <w:rPr>
          <w:rFonts w:ascii="Times New Roman" w:eastAsia="Times New Roman" w:hAnsi="Times New Roman" w:cs="Times New Roman"/>
          <w:color w:val="333333"/>
          <w:sz w:val="24"/>
          <w:szCs w:val="24"/>
          <w:lang w:eastAsia="uk-UA"/>
        </w:rPr>
        <w:t xml:space="preserve">У </w:t>
      </w:r>
      <w:proofErr w:type="spellStart"/>
      <w:r w:rsidRPr="00835325">
        <w:rPr>
          <w:rFonts w:ascii="Times New Roman" w:eastAsia="Times New Roman" w:hAnsi="Times New Roman" w:cs="Times New Roman"/>
          <w:color w:val="333333"/>
          <w:sz w:val="24"/>
          <w:szCs w:val="24"/>
          <w:lang w:eastAsia="uk-UA"/>
        </w:rPr>
        <w:t>проєкті</w:t>
      </w:r>
      <w:proofErr w:type="spellEnd"/>
      <w:r w:rsidRPr="00835325">
        <w:rPr>
          <w:rFonts w:ascii="Times New Roman" w:eastAsia="Times New Roman" w:hAnsi="Times New Roman" w:cs="Times New Roman"/>
          <w:color w:val="333333"/>
          <w:sz w:val="24"/>
          <w:szCs w:val="24"/>
          <w:lang w:eastAsia="uk-UA"/>
        </w:rPr>
        <w:t xml:space="preserve"> чітко визначаються: мета, об’єкт, предмет дослідження, завдання, методи дослідження, відмінність та перевага запропонованих підходів і результатів.</w:t>
      </w:r>
    </w:p>
    <w:p w14:paraId="2015CCC2"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76"/>
      <w:bookmarkEnd w:id="5"/>
      <w:r w:rsidRPr="00835325">
        <w:rPr>
          <w:rFonts w:ascii="Times New Roman" w:eastAsia="Times New Roman" w:hAnsi="Times New Roman" w:cs="Times New Roman"/>
          <w:color w:val="333333"/>
          <w:sz w:val="24"/>
          <w:szCs w:val="24"/>
          <w:lang w:eastAsia="uk-UA"/>
        </w:rPr>
        <w:t>Зміст і результати досліджень викладаються стисло, логічно, грамотно, аргументовано, без загальних міркувань, бездоказових тверджень, тавтології.</w:t>
      </w:r>
    </w:p>
    <w:p w14:paraId="7F5CE52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77"/>
      <w:bookmarkEnd w:id="6"/>
      <w:r w:rsidRPr="00835325">
        <w:rPr>
          <w:rFonts w:ascii="Times New Roman" w:eastAsia="Times New Roman" w:hAnsi="Times New Roman" w:cs="Times New Roman"/>
          <w:color w:val="333333"/>
          <w:sz w:val="24"/>
          <w:szCs w:val="24"/>
          <w:lang w:eastAsia="uk-UA"/>
        </w:rPr>
        <w:t xml:space="preserve">Назва </w:t>
      </w:r>
      <w:proofErr w:type="spellStart"/>
      <w:r w:rsidRPr="00835325">
        <w:rPr>
          <w:rFonts w:ascii="Times New Roman" w:eastAsia="Times New Roman" w:hAnsi="Times New Roman" w:cs="Times New Roman"/>
          <w:color w:val="333333"/>
          <w:sz w:val="24"/>
          <w:szCs w:val="24"/>
          <w:lang w:eastAsia="uk-UA"/>
        </w:rPr>
        <w:t>проєкту</w:t>
      </w:r>
      <w:proofErr w:type="spellEnd"/>
      <w:r w:rsidRPr="00835325">
        <w:rPr>
          <w:rFonts w:ascii="Times New Roman" w:eastAsia="Times New Roman" w:hAnsi="Times New Roman" w:cs="Times New Roman"/>
          <w:color w:val="333333"/>
          <w:sz w:val="24"/>
          <w:szCs w:val="24"/>
          <w:lang w:eastAsia="uk-UA"/>
        </w:rPr>
        <w:t xml:space="preserve"> має бути стислою та відповідати суті наукової проблеми (завдання), що вирішується.</w:t>
      </w:r>
    </w:p>
    <w:p w14:paraId="29D0B9C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78"/>
      <w:bookmarkEnd w:id="7"/>
      <w:r w:rsidRPr="00835325">
        <w:rPr>
          <w:rFonts w:ascii="Times New Roman" w:eastAsia="Times New Roman" w:hAnsi="Times New Roman" w:cs="Times New Roman"/>
          <w:color w:val="333333"/>
          <w:sz w:val="24"/>
          <w:szCs w:val="24"/>
          <w:lang w:eastAsia="uk-UA"/>
        </w:rPr>
        <w:t xml:space="preserve">3. До роботи додаються відгуки наукового керівника та рецензія фахівця у відповідній галузі (педагогічного, наукового чи науково-педагогічного працівника). Достовірність наведених у </w:t>
      </w:r>
      <w:proofErr w:type="spellStart"/>
      <w:r w:rsidRPr="00835325">
        <w:rPr>
          <w:rFonts w:ascii="Times New Roman" w:eastAsia="Times New Roman" w:hAnsi="Times New Roman" w:cs="Times New Roman"/>
          <w:color w:val="333333"/>
          <w:sz w:val="24"/>
          <w:szCs w:val="24"/>
          <w:lang w:eastAsia="uk-UA"/>
        </w:rPr>
        <w:t>проєкті</w:t>
      </w:r>
      <w:proofErr w:type="spellEnd"/>
      <w:r w:rsidRPr="00835325">
        <w:rPr>
          <w:rFonts w:ascii="Times New Roman" w:eastAsia="Times New Roman" w:hAnsi="Times New Roman" w:cs="Times New Roman"/>
          <w:color w:val="333333"/>
          <w:sz w:val="24"/>
          <w:szCs w:val="24"/>
          <w:lang w:eastAsia="uk-UA"/>
        </w:rPr>
        <w:t xml:space="preserve"> результатів підтверджується у відгуку науковим керівником.</w:t>
      </w:r>
    </w:p>
    <w:p w14:paraId="4772E2D3"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79"/>
      <w:bookmarkEnd w:id="8"/>
      <w:r w:rsidRPr="00835325">
        <w:rPr>
          <w:rFonts w:ascii="Times New Roman" w:eastAsia="Times New Roman" w:hAnsi="Times New Roman" w:cs="Times New Roman"/>
          <w:color w:val="333333"/>
          <w:sz w:val="24"/>
          <w:szCs w:val="24"/>
          <w:lang w:eastAsia="uk-UA"/>
        </w:rPr>
        <w:t>4. Робота оформлюється у двох примірниках: один використовується журі під час заочного оцінювання, другий - учасником під час Конкурсу. Обидва примірники роботи мають бути ідентичними.</w:t>
      </w:r>
    </w:p>
    <w:p w14:paraId="1D749DF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80"/>
      <w:bookmarkEnd w:id="9"/>
      <w:r w:rsidRPr="00835325">
        <w:rPr>
          <w:rFonts w:ascii="Times New Roman" w:eastAsia="Times New Roman" w:hAnsi="Times New Roman" w:cs="Times New Roman"/>
          <w:color w:val="333333"/>
          <w:sz w:val="24"/>
          <w:szCs w:val="24"/>
          <w:lang w:eastAsia="uk-UA"/>
        </w:rPr>
        <w:t xml:space="preserve">5. До розгляду не приймаються </w:t>
      </w:r>
      <w:proofErr w:type="spellStart"/>
      <w:r w:rsidRPr="00835325">
        <w:rPr>
          <w:rFonts w:ascii="Times New Roman" w:eastAsia="Times New Roman" w:hAnsi="Times New Roman" w:cs="Times New Roman"/>
          <w:color w:val="333333"/>
          <w:sz w:val="24"/>
          <w:szCs w:val="24"/>
          <w:lang w:eastAsia="uk-UA"/>
        </w:rPr>
        <w:t>проєкти</w:t>
      </w:r>
      <w:proofErr w:type="spellEnd"/>
      <w:r w:rsidRPr="00835325">
        <w:rPr>
          <w:rFonts w:ascii="Times New Roman" w:eastAsia="Times New Roman" w:hAnsi="Times New Roman" w:cs="Times New Roman"/>
          <w:color w:val="333333"/>
          <w:sz w:val="24"/>
          <w:szCs w:val="24"/>
          <w:lang w:eastAsia="uk-UA"/>
        </w:rPr>
        <w:t xml:space="preserve"> (роботи):</w:t>
      </w:r>
    </w:p>
    <w:p w14:paraId="1DDC89A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81"/>
      <w:bookmarkEnd w:id="10"/>
      <w:r w:rsidRPr="00835325">
        <w:rPr>
          <w:rFonts w:ascii="Times New Roman" w:eastAsia="Times New Roman" w:hAnsi="Times New Roman" w:cs="Times New Roman"/>
          <w:color w:val="333333"/>
          <w:sz w:val="24"/>
          <w:szCs w:val="24"/>
          <w:lang w:eastAsia="uk-UA"/>
        </w:rPr>
        <w:t>тема та зміст яких не відповідають профілю наукової секції;</w:t>
      </w:r>
    </w:p>
    <w:p w14:paraId="3099E11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82"/>
      <w:bookmarkEnd w:id="11"/>
      <w:r w:rsidRPr="00835325">
        <w:rPr>
          <w:rFonts w:ascii="Times New Roman" w:eastAsia="Times New Roman" w:hAnsi="Times New Roman" w:cs="Times New Roman"/>
          <w:color w:val="333333"/>
          <w:sz w:val="24"/>
          <w:szCs w:val="24"/>
          <w:lang w:eastAsia="uk-UA"/>
        </w:rPr>
        <w:t>які були представлені в попередні роки та не мають суттєвого доопрацювання;</w:t>
      </w:r>
    </w:p>
    <w:p w14:paraId="1A5C7716"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83"/>
      <w:bookmarkEnd w:id="12"/>
      <w:r w:rsidRPr="00835325">
        <w:rPr>
          <w:rFonts w:ascii="Times New Roman" w:eastAsia="Times New Roman" w:hAnsi="Times New Roman" w:cs="Times New Roman"/>
          <w:color w:val="333333"/>
          <w:sz w:val="24"/>
          <w:szCs w:val="24"/>
          <w:lang w:eastAsia="uk-UA"/>
        </w:rPr>
        <w:t>які містять плагіат, інші випадки порушення академічної доброчесності;</w:t>
      </w:r>
    </w:p>
    <w:p w14:paraId="6851510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84"/>
      <w:bookmarkEnd w:id="13"/>
      <w:r w:rsidRPr="00835325">
        <w:rPr>
          <w:rFonts w:ascii="Times New Roman" w:eastAsia="Times New Roman" w:hAnsi="Times New Roman" w:cs="Times New Roman"/>
          <w:color w:val="333333"/>
          <w:sz w:val="24"/>
          <w:szCs w:val="24"/>
          <w:lang w:eastAsia="uk-UA"/>
        </w:rPr>
        <w:t>без самостійного дослідження, опрацювання джерел і власних висновків;</w:t>
      </w:r>
    </w:p>
    <w:p w14:paraId="129E1857"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85"/>
      <w:bookmarkEnd w:id="14"/>
      <w:r w:rsidRPr="00835325">
        <w:rPr>
          <w:rFonts w:ascii="Times New Roman" w:eastAsia="Times New Roman" w:hAnsi="Times New Roman" w:cs="Times New Roman"/>
          <w:color w:val="333333"/>
          <w:sz w:val="24"/>
          <w:szCs w:val="24"/>
          <w:lang w:eastAsia="uk-UA"/>
        </w:rPr>
        <w:t>без принаймні одного з необхідних структурних елементів роботи, передбачених розділом II цих правил, відредагованих та оформлених</w:t>
      </w:r>
    </w:p>
    <w:p w14:paraId="56188E2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86"/>
      <w:bookmarkEnd w:id="15"/>
      <w:r w:rsidRPr="00835325">
        <w:rPr>
          <w:rFonts w:ascii="Times New Roman" w:eastAsia="Times New Roman" w:hAnsi="Times New Roman" w:cs="Times New Roman"/>
          <w:color w:val="333333"/>
          <w:sz w:val="24"/>
          <w:szCs w:val="24"/>
          <w:lang w:eastAsia="uk-UA"/>
        </w:rPr>
        <w:t>без принаймні одного з необхідних структурних елементів роботи, передбачених розділом II цих правил, відредагованих та оформлених відповідно до цих вимог.</w:t>
      </w:r>
    </w:p>
    <w:p w14:paraId="07136CF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7"/>
      <w:bookmarkEnd w:id="16"/>
      <w:r w:rsidRPr="00835325">
        <w:rPr>
          <w:rFonts w:ascii="Times New Roman" w:eastAsia="Times New Roman" w:hAnsi="Times New Roman" w:cs="Times New Roman"/>
          <w:color w:val="333333"/>
          <w:sz w:val="24"/>
          <w:szCs w:val="24"/>
          <w:lang w:eastAsia="uk-UA"/>
        </w:rPr>
        <w:t>Автори таких робіт після заочного оцінювання дослідницької роботи отримують відповідну рецензію та до подальшої участі в Конкурсі не допускаються.</w:t>
      </w:r>
    </w:p>
    <w:p w14:paraId="0F488CBD" w14:textId="77777777" w:rsidR="00835325" w:rsidRPr="00835325" w:rsidRDefault="00835325" w:rsidP="00835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 w:name="n188"/>
      <w:bookmarkEnd w:id="17"/>
      <w:r w:rsidRPr="00835325">
        <w:rPr>
          <w:rFonts w:ascii="Times New Roman" w:eastAsia="Times New Roman" w:hAnsi="Times New Roman" w:cs="Times New Roman"/>
          <w:b/>
          <w:bCs/>
          <w:color w:val="333333"/>
          <w:sz w:val="28"/>
          <w:szCs w:val="28"/>
          <w:lang w:eastAsia="uk-UA"/>
        </w:rPr>
        <w:t>II. Структура роботи</w:t>
      </w:r>
    </w:p>
    <w:p w14:paraId="6D4BE0E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9"/>
      <w:bookmarkEnd w:id="18"/>
      <w:r w:rsidRPr="00835325">
        <w:rPr>
          <w:rFonts w:ascii="Times New Roman" w:eastAsia="Times New Roman" w:hAnsi="Times New Roman" w:cs="Times New Roman"/>
          <w:color w:val="333333"/>
          <w:sz w:val="24"/>
          <w:szCs w:val="24"/>
          <w:lang w:eastAsia="uk-UA"/>
        </w:rPr>
        <w:t>Робота має бути побудована за певною структурою. Основними складовими структури роботи є такі:</w:t>
      </w:r>
    </w:p>
    <w:p w14:paraId="13012C7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0"/>
      <w:bookmarkEnd w:id="19"/>
      <w:r w:rsidRPr="00835325">
        <w:rPr>
          <w:rFonts w:ascii="Times New Roman" w:eastAsia="Times New Roman" w:hAnsi="Times New Roman" w:cs="Times New Roman"/>
          <w:color w:val="333333"/>
          <w:sz w:val="24"/>
          <w:szCs w:val="24"/>
          <w:lang w:eastAsia="uk-UA"/>
        </w:rPr>
        <w:t>титульний аркуш;</w:t>
      </w:r>
    </w:p>
    <w:p w14:paraId="2F13534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91"/>
      <w:bookmarkEnd w:id="20"/>
      <w:r w:rsidRPr="00835325">
        <w:rPr>
          <w:rFonts w:ascii="Times New Roman" w:eastAsia="Times New Roman" w:hAnsi="Times New Roman" w:cs="Times New Roman"/>
          <w:color w:val="333333"/>
          <w:sz w:val="24"/>
          <w:szCs w:val="24"/>
          <w:lang w:eastAsia="uk-UA"/>
        </w:rPr>
        <w:t>анотація;</w:t>
      </w:r>
    </w:p>
    <w:p w14:paraId="136DBAC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2"/>
      <w:bookmarkEnd w:id="21"/>
      <w:r w:rsidRPr="00835325">
        <w:rPr>
          <w:rFonts w:ascii="Times New Roman" w:eastAsia="Times New Roman" w:hAnsi="Times New Roman" w:cs="Times New Roman"/>
          <w:color w:val="333333"/>
          <w:sz w:val="24"/>
          <w:szCs w:val="24"/>
          <w:lang w:eastAsia="uk-UA"/>
        </w:rPr>
        <w:t>зміст;</w:t>
      </w:r>
    </w:p>
    <w:p w14:paraId="73A36026"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93"/>
      <w:bookmarkEnd w:id="22"/>
      <w:r w:rsidRPr="00835325">
        <w:rPr>
          <w:rFonts w:ascii="Times New Roman" w:eastAsia="Times New Roman" w:hAnsi="Times New Roman" w:cs="Times New Roman"/>
          <w:color w:val="333333"/>
          <w:sz w:val="24"/>
          <w:szCs w:val="24"/>
          <w:lang w:eastAsia="uk-UA"/>
        </w:rPr>
        <w:lastRenderedPageBreak/>
        <w:t>перелік умовних позначень, символів, скорочень, термінів (за необхідності);</w:t>
      </w:r>
    </w:p>
    <w:p w14:paraId="5DAC754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94"/>
      <w:bookmarkEnd w:id="23"/>
      <w:r w:rsidRPr="00835325">
        <w:rPr>
          <w:rFonts w:ascii="Times New Roman" w:eastAsia="Times New Roman" w:hAnsi="Times New Roman" w:cs="Times New Roman"/>
          <w:color w:val="333333"/>
          <w:sz w:val="24"/>
          <w:szCs w:val="24"/>
          <w:lang w:eastAsia="uk-UA"/>
        </w:rPr>
        <w:t>вступ;</w:t>
      </w:r>
    </w:p>
    <w:p w14:paraId="3C1D39E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95"/>
      <w:bookmarkEnd w:id="24"/>
      <w:r w:rsidRPr="00835325">
        <w:rPr>
          <w:rFonts w:ascii="Times New Roman" w:eastAsia="Times New Roman" w:hAnsi="Times New Roman" w:cs="Times New Roman"/>
          <w:color w:val="333333"/>
          <w:sz w:val="24"/>
          <w:szCs w:val="24"/>
          <w:lang w:eastAsia="uk-UA"/>
        </w:rPr>
        <w:t>основна частина;</w:t>
      </w:r>
    </w:p>
    <w:p w14:paraId="48443E52"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96"/>
      <w:bookmarkEnd w:id="25"/>
      <w:r w:rsidRPr="00835325">
        <w:rPr>
          <w:rFonts w:ascii="Times New Roman" w:eastAsia="Times New Roman" w:hAnsi="Times New Roman" w:cs="Times New Roman"/>
          <w:color w:val="333333"/>
          <w:sz w:val="24"/>
          <w:szCs w:val="24"/>
          <w:lang w:eastAsia="uk-UA"/>
        </w:rPr>
        <w:t>висновки;</w:t>
      </w:r>
    </w:p>
    <w:p w14:paraId="7D17A7FA"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97"/>
      <w:bookmarkEnd w:id="26"/>
      <w:r w:rsidRPr="00835325">
        <w:rPr>
          <w:rFonts w:ascii="Times New Roman" w:eastAsia="Times New Roman" w:hAnsi="Times New Roman" w:cs="Times New Roman"/>
          <w:color w:val="333333"/>
          <w:sz w:val="24"/>
          <w:szCs w:val="24"/>
          <w:lang w:eastAsia="uk-UA"/>
        </w:rPr>
        <w:t>список використаних джерел;</w:t>
      </w:r>
    </w:p>
    <w:p w14:paraId="0F941A02"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98"/>
      <w:bookmarkEnd w:id="27"/>
      <w:r w:rsidRPr="00835325">
        <w:rPr>
          <w:rFonts w:ascii="Times New Roman" w:eastAsia="Times New Roman" w:hAnsi="Times New Roman" w:cs="Times New Roman"/>
          <w:color w:val="333333"/>
          <w:sz w:val="24"/>
          <w:szCs w:val="24"/>
          <w:lang w:eastAsia="uk-UA"/>
        </w:rPr>
        <w:t>додатки (за необхідності).</w:t>
      </w:r>
    </w:p>
    <w:p w14:paraId="3FB67FB1" w14:textId="77777777" w:rsidR="00835325" w:rsidRPr="00835325" w:rsidRDefault="00835325" w:rsidP="00835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8" w:name="n199"/>
      <w:bookmarkEnd w:id="28"/>
      <w:r w:rsidRPr="00835325">
        <w:rPr>
          <w:rFonts w:ascii="Times New Roman" w:eastAsia="Times New Roman" w:hAnsi="Times New Roman" w:cs="Times New Roman"/>
          <w:b/>
          <w:bCs/>
          <w:color w:val="333333"/>
          <w:sz w:val="28"/>
          <w:szCs w:val="28"/>
          <w:lang w:eastAsia="uk-UA"/>
        </w:rPr>
        <w:t>III. Вимоги до змісту роботи</w:t>
      </w:r>
    </w:p>
    <w:p w14:paraId="574D6F48"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00"/>
      <w:bookmarkEnd w:id="29"/>
      <w:r w:rsidRPr="00835325">
        <w:rPr>
          <w:rFonts w:ascii="Times New Roman" w:eastAsia="Times New Roman" w:hAnsi="Times New Roman" w:cs="Times New Roman"/>
          <w:color w:val="333333"/>
          <w:sz w:val="24"/>
          <w:szCs w:val="24"/>
          <w:lang w:eastAsia="uk-UA"/>
        </w:rPr>
        <w:t>1. Титульний аркуш є першою сторінкою роботи, що заповнюється за зразком, наведеним у кінці цього додатку.</w:t>
      </w:r>
    </w:p>
    <w:p w14:paraId="50B3100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01"/>
      <w:bookmarkEnd w:id="30"/>
      <w:r w:rsidRPr="00835325">
        <w:rPr>
          <w:rFonts w:ascii="Times New Roman" w:eastAsia="Times New Roman" w:hAnsi="Times New Roman" w:cs="Times New Roman"/>
          <w:color w:val="333333"/>
          <w:sz w:val="24"/>
          <w:szCs w:val="24"/>
          <w:lang w:eastAsia="uk-UA"/>
        </w:rPr>
        <w:t>2. Анотація є узагальненим коротким викладом основного змісту роботи. В анотації (текст обсягом до однієї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 ключові слова. Сукупність ключових слів повинна відповідати основному змісту роботи, відображати тематику дослідження. Кількість ключових слів становить від п’яти до десяти. Ключові слова подаються в називному відмінку, друкуються в рядок через кому наприкінці анотації.</w:t>
      </w:r>
    </w:p>
    <w:p w14:paraId="007A7B1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02"/>
      <w:bookmarkEnd w:id="31"/>
      <w:r w:rsidRPr="00835325">
        <w:rPr>
          <w:rFonts w:ascii="Times New Roman" w:eastAsia="Times New Roman" w:hAnsi="Times New Roman" w:cs="Times New Roman"/>
          <w:color w:val="333333"/>
          <w:sz w:val="24"/>
          <w:szCs w:val="24"/>
          <w:lang w:eastAsia="uk-UA"/>
        </w:rPr>
        <w:t>У заголовку анотації наводяться такі дані: назва роботи; прізвище, ім’я, по батькові автора; назва територіального відділення Малої академії наук України; назва закладу позашкільної освіти; назва закладу освіти; клас (курс); назва населеного пункту; прізвище, ім’я, по батькові, посада (за наявності - науковий ступінь, вчене звання) наукового керівника.</w:t>
      </w:r>
    </w:p>
    <w:p w14:paraId="75D1E59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03"/>
      <w:bookmarkEnd w:id="32"/>
      <w:r w:rsidRPr="00835325">
        <w:rPr>
          <w:rFonts w:ascii="Times New Roman" w:eastAsia="Times New Roman" w:hAnsi="Times New Roman" w:cs="Times New Roman"/>
          <w:color w:val="333333"/>
          <w:sz w:val="24"/>
          <w:szCs w:val="24"/>
          <w:lang w:eastAsia="uk-UA"/>
        </w:rPr>
        <w:t>3. Зміст подається на початку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14:paraId="1060EA4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04"/>
      <w:bookmarkEnd w:id="33"/>
      <w:r w:rsidRPr="00835325">
        <w:rPr>
          <w:rFonts w:ascii="Times New Roman" w:eastAsia="Times New Roman" w:hAnsi="Times New Roman" w:cs="Times New Roman"/>
          <w:color w:val="333333"/>
          <w:sz w:val="24"/>
          <w:szCs w:val="24"/>
          <w:lang w:eastAsia="uk-UA"/>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14:paraId="710996AA"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05"/>
      <w:bookmarkEnd w:id="34"/>
      <w:r w:rsidRPr="00835325">
        <w:rPr>
          <w:rFonts w:ascii="Times New Roman" w:eastAsia="Times New Roman" w:hAnsi="Times New Roman" w:cs="Times New Roman"/>
          <w:color w:val="333333"/>
          <w:sz w:val="24"/>
          <w:szCs w:val="24"/>
          <w:lang w:eastAsia="uk-UA"/>
        </w:rPr>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14:paraId="17E5D9E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06"/>
      <w:bookmarkEnd w:id="35"/>
      <w:r w:rsidRPr="00835325">
        <w:rPr>
          <w:rFonts w:ascii="Times New Roman" w:eastAsia="Times New Roman" w:hAnsi="Times New Roman" w:cs="Times New Roman"/>
          <w:color w:val="333333"/>
          <w:sz w:val="24"/>
          <w:szCs w:val="24"/>
          <w:lang w:eastAsia="uk-UA"/>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14:paraId="67E5BE0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07"/>
      <w:bookmarkEnd w:id="36"/>
      <w:r w:rsidRPr="00835325">
        <w:rPr>
          <w:rFonts w:ascii="Times New Roman" w:eastAsia="Times New Roman" w:hAnsi="Times New Roman" w:cs="Times New Roman"/>
          <w:color w:val="333333"/>
          <w:sz w:val="24"/>
          <w:szCs w:val="24"/>
          <w:lang w:eastAsia="uk-UA"/>
        </w:rPr>
        <w:t xml:space="preserve">5. У вступі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w:t>
      </w:r>
      <w:proofErr w:type="spellStart"/>
      <w:r w:rsidRPr="00835325">
        <w:rPr>
          <w:rFonts w:ascii="Times New Roman" w:eastAsia="Times New Roman" w:hAnsi="Times New Roman" w:cs="Times New Roman"/>
          <w:color w:val="333333"/>
          <w:sz w:val="24"/>
          <w:szCs w:val="24"/>
          <w:lang w:eastAsia="uk-UA"/>
        </w:rPr>
        <w:t>проєкту</w:t>
      </w:r>
      <w:proofErr w:type="spellEnd"/>
      <w:r w:rsidRPr="00835325">
        <w:rPr>
          <w:rFonts w:ascii="Times New Roman" w:eastAsia="Times New Roman" w:hAnsi="Times New Roman" w:cs="Times New Roman"/>
          <w:color w:val="333333"/>
          <w:sz w:val="24"/>
          <w:szCs w:val="24"/>
          <w:lang w:eastAsia="uk-UA"/>
        </w:rPr>
        <w:t xml:space="preserve">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14:paraId="73B8BC9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08"/>
      <w:bookmarkEnd w:id="37"/>
      <w:r w:rsidRPr="00835325">
        <w:rPr>
          <w:rFonts w:ascii="Times New Roman" w:eastAsia="Times New Roman" w:hAnsi="Times New Roman" w:cs="Times New Roman"/>
          <w:color w:val="333333"/>
          <w:sz w:val="24"/>
          <w:szCs w:val="24"/>
          <w:lang w:eastAsia="uk-UA"/>
        </w:rPr>
        <w:t xml:space="preserve">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w:t>
      </w:r>
      <w:proofErr w:type="spellStart"/>
      <w:r w:rsidRPr="00835325">
        <w:rPr>
          <w:rFonts w:ascii="Times New Roman" w:eastAsia="Times New Roman" w:hAnsi="Times New Roman" w:cs="Times New Roman"/>
          <w:color w:val="333333"/>
          <w:sz w:val="24"/>
          <w:szCs w:val="24"/>
          <w:lang w:eastAsia="uk-UA"/>
        </w:rPr>
        <w:t>проєкту</w:t>
      </w:r>
      <w:proofErr w:type="spellEnd"/>
      <w:r w:rsidRPr="00835325">
        <w:rPr>
          <w:rFonts w:ascii="Times New Roman" w:eastAsia="Times New Roman" w:hAnsi="Times New Roman" w:cs="Times New Roman"/>
          <w:color w:val="333333"/>
          <w:sz w:val="24"/>
          <w:szCs w:val="24"/>
          <w:lang w:eastAsia="uk-UA"/>
        </w:rPr>
        <w:t xml:space="preserve"> та апробацію результатів дослідження (за наявності).</w:t>
      </w:r>
    </w:p>
    <w:p w14:paraId="112875E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09"/>
      <w:bookmarkEnd w:id="38"/>
      <w:r w:rsidRPr="00835325">
        <w:rPr>
          <w:rFonts w:ascii="Times New Roman" w:eastAsia="Times New Roman" w:hAnsi="Times New Roman" w:cs="Times New Roman"/>
          <w:color w:val="333333"/>
          <w:sz w:val="24"/>
          <w:szCs w:val="24"/>
          <w:lang w:eastAsia="uk-UA"/>
        </w:rPr>
        <w:t>Орієнтовний обсяг вступу - 2-3 сторінки.</w:t>
      </w:r>
    </w:p>
    <w:p w14:paraId="583EFE0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10"/>
      <w:bookmarkEnd w:id="39"/>
      <w:r w:rsidRPr="00835325">
        <w:rPr>
          <w:rFonts w:ascii="Times New Roman" w:eastAsia="Times New Roman" w:hAnsi="Times New Roman" w:cs="Times New Roman"/>
          <w:color w:val="333333"/>
          <w:sz w:val="24"/>
          <w:szCs w:val="24"/>
          <w:lang w:eastAsia="uk-UA"/>
        </w:rPr>
        <w:lastRenderedPageBreak/>
        <w:t>6. Основна частина роботи складається з розділів, підрозділів, пунктів, підпунктів.</w:t>
      </w:r>
    </w:p>
    <w:p w14:paraId="03A4ECE0"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11"/>
      <w:bookmarkEnd w:id="40"/>
      <w:r w:rsidRPr="00835325">
        <w:rPr>
          <w:rFonts w:ascii="Times New Roman" w:eastAsia="Times New Roman" w:hAnsi="Times New Roman" w:cs="Times New Roman"/>
          <w:color w:val="333333"/>
          <w:sz w:val="24"/>
          <w:szCs w:val="24"/>
          <w:lang w:eastAsia="uk-UA"/>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14:paraId="69201108"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12"/>
      <w:bookmarkEnd w:id="41"/>
      <w:r w:rsidRPr="00835325">
        <w:rPr>
          <w:rFonts w:ascii="Times New Roman" w:eastAsia="Times New Roman" w:hAnsi="Times New Roman" w:cs="Times New Roman"/>
          <w:color w:val="333333"/>
          <w:sz w:val="24"/>
          <w:szCs w:val="24"/>
          <w:lang w:eastAsia="uk-UA"/>
        </w:rPr>
        <w:t>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14:paraId="0E3A60F0"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13"/>
      <w:bookmarkEnd w:id="42"/>
      <w:r w:rsidRPr="00835325">
        <w:rPr>
          <w:rFonts w:ascii="Times New Roman" w:eastAsia="Times New Roman" w:hAnsi="Times New Roman" w:cs="Times New Roman"/>
          <w:color w:val="333333"/>
          <w:sz w:val="24"/>
          <w:szCs w:val="24"/>
          <w:lang w:eastAsia="uk-UA"/>
        </w:rPr>
        <w:t>Зміст основної частини має відповідати темі роботи та повністю її розкривати.</w:t>
      </w:r>
    </w:p>
    <w:p w14:paraId="70A5826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14"/>
      <w:bookmarkEnd w:id="43"/>
      <w:r w:rsidRPr="00835325">
        <w:rPr>
          <w:rFonts w:ascii="Times New Roman" w:eastAsia="Times New Roman" w:hAnsi="Times New Roman" w:cs="Times New Roman"/>
          <w:color w:val="333333"/>
          <w:sz w:val="24"/>
          <w:szCs w:val="24"/>
          <w:lang w:eastAsia="uk-UA"/>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14:paraId="18893BA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215"/>
      <w:bookmarkEnd w:id="44"/>
      <w:r w:rsidRPr="00835325">
        <w:rPr>
          <w:rFonts w:ascii="Times New Roman" w:eastAsia="Times New Roman" w:hAnsi="Times New Roman" w:cs="Times New Roman"/>
          <w:color w:val="333333"/>
          <w:sz w:val="24"/>
          <w:szCs w:val="24"/>
          <w:lang w:eastAsia="uk-UA"/>
        </w:rPr>
        <w:t>8. Список використаних джерел - елемент бібліографічного апарату, який містить бібліографічні описи використаних джерел.</w:t>
      </w:r>
    </w:p>
    <w:p w14:paraId="63C26E60"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216"/>
      <w:bookmarkEnd w:id="45"/>
      <w:r w:rsidRPr="00835325">
        <w:rPr>
          <w:rFonts w:ascii="Times New Roman" w:eastAsia="Times New Roman" w:hAnsi="Times New Roman" w:cs="Times New Roman"/>
          <w:color w:val="333333"/>
          <w:sz w:val="24"/>
          <w:szCs w:val="24"/>
          <w:lang w:eastAsia="uk-UA"/>
        </w:rPr>
        <w:t>Список використаних джерел слід розміщувати в алфавітному порядку прізвищ перших авторів або заголовків.</w:t>
      </w:r>
    </w:p>
    <w:p w14:paraId="35114A9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217"/>
      <w:bookmarkEnd w:id="46"/>
      <w:r w:rsidRPr="00835325">
        <w:rPr>
          <w:rFonts w:ascii="Times New Roman" w:eastAsia="Times New Roman" w:hAnsi="Times New Roman" w:cs="Times New Roman"/>
          <w:color w:val="333333"/>
          <w:sz w:val="24"/>
          <w:szCs w:val="24"/>
          <w:lang w:eastAsia="uk-UA"/>
        </w:rPr>
        <w:t>Відомості про джерела складаються відповідно до вимог, зазначених у стандартах:</w:t>
      </w:r>
    </w:p>
    <w:p w14:paraId="73685EE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218"/>
      <w:bookmarkEnd w:id="47"/>
      <w:r w:rsidRPr="00835325">
        <w:rPr>
          <w:rFonts w:ascii="Times New Roman" w:eastAsia="Times New Roman" w:hAnsi="Times New Roman" w:cs="Times New Roman"/>
          <w:color w:val="333333"/>
          <w:sz w:val="24"/>
          <w:szCs w:val="24"/>
          <w:lang w:eastAsia="uk-UA"/>
        </w:rPr>
        <w:t>ДСТУ 8302:2015 «Інформація та документація. Бібліографічне посилання. Загальні положення та правила складання» затверджений наказом ДП «</w:t>
      </w:r>
      <w:proofErr w:type="spellStart"/>
      <w:r w:rsidRPr="00835325">
        <w:rPr>
          <w:rFonts w:ascii="Times New Roman" w:eastAsia="Times New Roman" w:hAnsi="Times New Roman" w:cs="Times New Roman"/>
          <w:color w:val="333333"/>
          <w:sz w:val="24"/>
          <w:szCs w:val="24"/>
          <w:lang w:eastAsia="uk-UA"/>
        </w:rPr>
        <w:t>УкрНДНЦ</w:t>
      </w:r>
      <w:proofErr w:type="spellEnd"/>
      <w:r w:rsidRPr="00835325">
        <w:rPr>
          <w:rFonts w:ascii="Times New Roman" w:eastAsia="Times New Roman" w:hAnsi="Times New Roman" w:cs="Times New Roman"/>
          <w:color w:val="333333"/>
          <w:sz w:val="24"/>
          <w:szCs w:val="24"/>
          <w:lang w:eastAsia="uk-UA"/>
        </w:rPr>
        <w:t>» від 22 червня 2015 року </w:t>
      </w:r>
      <w:hyperlink r:id="rId5" w:tgtFrame="_blank" w:history="1">
        <w:r w:rsidRPr="00835325">
          <w:rPr>
            <w:rFonts w:ascii="Times New Roman" w:eastAsia="Times New Roman" w:hAnsi="Times New Roman" w:cs="Times New Roman"/>
            <w:color w:val="000099"/>
            <w:sz w:val="24"/>
            <w:szCs w:val="24"/>
            <w:u w:val="single"/>
            <w:lang w:eastAsia="uk-UA"/>
          </w:rPr>
          <w:t>№ 61</w:t>
        </w:r>
      </w:hyperlink>
      <w:r w:rsidRPr="00835325">
        <w:rPr>
          <w:rFonts w:ascii="Times New Roman" w:eastAsia="Times New Roman" w:hAnsi="Times New Roman" w:cs="Times New Roman"/>
          <w:color w:val="333333"/>
          <w:sz w:val="24"/>
          <w:szCs w:val="24"/>
          <w:lang w:eastAsia="uk-UA"/>
        </w:rPr>
        <w:t>;</w:t>
      </w:r>
    </w:p>
    <w:p w14:paraId="060D6CA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219"/>
      <w:bookmarkEnd w:id="48"/>
      <w:r w:rsidRPr="00835325">
        <w:rPr>
          <w:rFonts w:ascii="Times New Roman" w:eastAsia="Times New Roman" w:hAnsi="Times New Roman" w:cs="Times New Roman"/>
          <w:color w:val="333333"/>
          <w:sz w:val="24"/>
          <w:szCs w:val="24"/>
          <w:lang w:eastAsia="uk-UA"/>
        </w:rPr>
        <w:t>ДСТУ 3008-2015 «Інформація та документація. Звіти у сфері науки і техніки. Структура та правила оформлювання» затверджений наказом ДП «</w:t>
      </w:r>
      <w:proofErr w:type="spellStart"/>
      <w:r w:rsidRPr="00835325">
        <w:rPr>
          <w:rFonts w:ascii="Times New Roman" w:eastAsia="Times New Roman" w:hAnsi="Times New Roman" w:cs="Times New Roman"/>
          <w:color w:val="333333"/>
          <w:sz w:val="24"/>
          <w:szCs w:val="24"/>
          <w:lang w:eastAsia="uk-UA"/>
        </w:rPr>
        <w:t>УкрНДНЦ</w:t>
      </w:r>
      <w:proofErr w:type="spellEnd"/>
      <w:r w:rsidRPr="00835325">
        <w:rPr>
          <w:rFonts w:ascii="Times New Roman" w:eastAsia="Times New Roman" w:hAnsi="Times New Roman" w:cs="Times New Roman"/>
          <w:color w:val="333333"/>
          <w:sz w:val="24"/>
          <w:szCs w:val="24"/>
          <w:lang w:eastAsia="uk-UA"/>
        </w:rPr>
        <w:t>» від 22 червня 2015 року № 61;</w:t>
      </w:r>
    </w:p>
    <w:p w14:paraId="4C0F21D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220"/>
      <w:bookmarkEnd w:id="49"/>
      <w:r w:rsidRPr="00835325">
        <w:rPr>
          <w:rFonts w:ascii="Times New Roman" w:eastAsia="Times New Roman" w:hAnsi="Times New Roman" w:cs="Times New Roman"/>
          <w:color w:val="333333"/>
          <w:sz w:val="24"/>
          <w:szCs w:val="24"/>
          <w:lang w:eastAsia="uk-UA"/>
        </w:rPr>
        <w:t>ДСТУ 4331:2004 «Правила описування архівних документів», затверджені наказом Держспоживстандарту України від 17 серпня 2004 року № 181;</w:t>
      </w:r>
    </w:p>
    <w:p w14:paraId="7B92B5C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221"/>
      <w:bookmarkEnd w:id="50"/>
      <w:r w:rsidRPr="00835325">
        <w:rPr>
          <w:rFonts w:ascii="Times New Roman" w:eastAsia="Times New Roman" w:hAnsi="Times New Roman" w:cs="Times New Roman"/>
          <w:color w:val="333333"/>
          <w:sz w:val="24"/>
          <w:szCs w:val="24"/>
          <w:lang w:eastAsia="uk-UA"/>
        </w:rPr>
        <w:t xml:space="preserve">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наказом </w:t>
      </w:r>
      <w:proofErr w:type="spellStart"/>
      <w:r w:rsidRPr="00835325">
        <w:rPr>
          <w:rFonts w:ascii="Times New Roman" w:eastAsia="Times New Roman" w:hAnsi="Times New Roman" w:cs="Times New Roman"/>
          <w:color w:val="333333"/>
          <w:sz w:val="24"/>
          <w:szCs w:val="24"/>
          <w:lang w:eastAsia="uk-UA"/>
        </w:rPr>
        <w:t>Мінекономрозвитку</w:t>
      </w:r>
      <w:proofErr w:type="spellEnd"/>
      <w:r w:rsidRPr="00835325">
        <w:rPr>
          <w:rFonts w:ascii="Times New Roman" w:eastAsia="Times New Roman" w:hAnsi="Times New Roman" w:cs="Times New Roman"/>
          <w:color w:val="333333"/>
          <w:sz w:val="24"/>
          <w:szCs w:val="24"/>
          <w:lang w:eastAsia="uk-UA"/>
        </w:rPr>
        <w:t xml:space="preserve"> від 22 серпня 2013 року </w:t>
      </w:r>
      <w:hyperlink r:id="rId6" w:tgtFrame="_blank" w:history="1">
        <w:r w:rsidRPr="00835325">
          <w:rPr>
            <w:rFonts w:ascii="Times New Roman" w:eastAsia="Times New Roman" w:hAnsi="Times New Roman" w:cs="Times New Roman"/>
            <w:color w:val="000099"/>
            <w:sz w:val="24"/>
            <w:szCs w:val="24"/>
            <w:u w:val="single"/>
            <w:lang w:eastAsia="uk-UA"/>
          </w:rPr>
          <w:t>№ 1010</w:t>
        </w:r>
      </w:hyperlink>
      <w:r w:rsidRPr="00835325">
        <w:rPr>
          <w:rFonts w:ascii="Times New Roman" w:eastAsia="Times New Roman" w:hAnsi="Times New Roman" w:cs="Times New Roman"/>
          <w:color w:val="333333"/>
          <w:sz w:val="24"/>
          <w:szCs w:val="24"/>
          <w:lang w:eastAsia="uk-UA"/>
        </w:rPr>
        <w:t>;</w:t>
      </w:r>
    </w:p>
    <w:p w14:paraId="4655AB9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222"/>
      <w:bookmarkEnd w:id="51"/>
      <w:r w:rsidRPr="00835325">
        <w:rPr>
          <w:rFonts w:ascii="Times New Roman" w:eastAsia="Times New Roman" w:hAnsi="Times New Roman" w:cs="Times New Roman"/>
          <w:color w:val="333333"/>
          <w:sz w:val="24"/>
          <w:szCs w:val="24"/>
          <w:lang w:eastAsia="uk-UA"/>
        </w:rPr>
        <w:t>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97"/>
        <w:gridCol w:w="7028"/>
        <w:gridCol w:w="44"/>
      </w:tblGrid>
      <w:tr w:rsidR="00835325" w:rsidRPr="00835325" w14:paraId="75EDDBE3" w14:textId="77777777" w:rsidTr="00835325">
        <w:trPr>
          <w:trHeight w:val="120"/>
        </w:trPr>
        <w:tc>
          <w:tcPr>
            <w:tcW w:w="2145" w:type="dxa"/>
            <w:tcBorders>
              <w:top w:val="nil"/>
              <w:left w:val="nil"/>
              <w:bottom w:val="nil"/>
              <w:right w:val="nil"/>
            </w:tcBorders>
            <w:hideMark/>
          </w:tcPr>
          <w:p w14:paraId="5FA41D76"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bookmarkStart w:id="52" w:name="n223"/>
            <w:bookmarkEnd w:id="52"/>
            <w:r w:rsidRPr="00835325">
              <w:rPr>
                <w:rFonts w:ascii="Times New Roman" w:eastAsia="Times New Roman" w:hAnsi="Times New Roman" w:cs="Times New Roman"/>
                <w:sz w:val="24"/>
                <w:szCs w:val="24"/>
                <w:lang w:eastAsia="uk-UA"/>
              </w:rPr>
              <w:t>книга одного автора</w:t>
            </w:r>
          </w:p>
        </w:tc>
        <w:tc>
          <w:tcPr>
            <w:tcW w:w="5805" w:type="dxa"/>
            <w:tcBorders>
              <w:top w:val="nil"/>
              <w:left w:val="nil"/>
              <w:bottom w:val="nil"/>
              <w:right w:val="nil"/>
            </w:tcBorders>
            <w:hideMark/>
          </w:tcPr>
          <w:p w14:paraId="360B29C2"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Ґейман</w:t>
            </w:r>
            <w:proofErr w:type="spellEnd"/>
            <w:r w:rsidRPr="00835325">
              <w:rPr>
                <w:rFonts w:ascii="Times New Roman" w:eastAsia="Times New Roman" w:hAnsi="Times New Roman" w:cs="Times New Roman"/>
                <w:sz w:val="24"/>
                <w:szCs w:val="24"/>
                <w:lang w:eastAsia="uk-UA"/>
              </w:rPr>
              <w:t xml:space="preserve"> Н. Скандинавська міфологія / пер. з англ. М. </w:t>
            </w:r>
            <w:proofErr w:type="spellStart"/>
            <w:r w:rsidRPr="00835325">
              <w:rPr>
                <w:rFonts w:ascii="Times New Roman" w:eastAsia="Times New Roman" w:hAnsi="Times New Roman" w:cs="Times New Roman"/>
                <w:sz w:val="24"/>
                <w:szCs w:val="24"/>
                <w:lang w:eastAsia="uk-UA"/>
              </w:rPr>
              <w:t>Бакалова</w:t>
            </w:r>
            <w:proofErr w:type="spellEnd"/>
            <w:r w:rsidRPr="00835325">
              <w:rPr>
                <w:rFonts w:ascii="Times New Roman" w:eastAsia="Times New Roman" w:hAnsi="Times New Roman" w:cs="Times New Roman"/>
                <w:sz w:val="24"/>
                <w:szCs w:val="24"/>
                <w:lang w:eastAsia="uk-UA"/>
              </w:rPr>
              <w:t>. Київ: КМ-БУКС, 2018. 256 с.</w:t>
            </w:r>
          </w:p>
        </w:tc>
        <w:tc>
          <w:tcPr>
            <w:tcW w:w="0" w:type="auto"/>
            <w:vMerge w:val="restart"/>
            <w:tcBorders>
              <w:top w:val="nil"/>
              <w:left w:val="nil"/>
              <w:bottom w:val="nil"/>
              <w:right w:val="nil"/>
            </w:tcBorders>
            <w:hideMark/>
          </w:tcPr>
          <w:p w14:paraId="654DD4E9"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
        </w:tc>
      </w:tr>
      <w:tr w:rsidR="00835325" w:rsidRPr="00835325" w14:paraId="239F2E65" w14:textId="77777777" w:rsidTr="00835325">
        <w:trPr>
          <w:trHeight w:val="120"/>
        </w:trPr>
        <w:tc>
          <w:tcPr>
            <w:tcW w:w="2145" w:type="dxa"/>
            <w:tcBorders>
              <w:top w:val="nil"/>
              <w:left w:val="nil"/>
              <w:bottom w:val="nil"/>
              <w:right w:val="nil"/>
            </w:tcBorders>
            <w:hideMark/>
          </w:tcPr>
          <w:p w14:paraId="41198D39"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книга двох авторів</w:t>
            </w:r>
          </w:p>
        </w:tc>
        <w:tc>
          <w:tcPr>
            <w:tcW w:w="5805" w:type="dxa"/>
            <w:tcBorders>
              <w:top w:val="nil"/>
              <w:left w:val="nil"/>
              <w:bottom w:val="nil"/>
              <w:right w:val="nil"/>
            </w:tcBorders>
            <w:hideMark/>
          </w:tcPr>
          <w:p w14:paraId="0C4BA3FE"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Гокінґ</w:t>
            </w:r>
            <w:proofErr w:type="spellEnd"/>
            <w:r w:rsidRPr="00835325">
              <w:rPr>
                <w:rFonts w:ascii="Times New Roman" w:eastAsia="Times New Roman" w:hAnsi="Times New Roman" w:cs="Times New Roman"/>
                <w:sz w:val="24"/>
                <w:szCs w:val="24"/>
                <w:lang w:eastAsia="uk-UA"/>
              </w:rPr>
              <w:t xml:space="preserve"> С., </w:t>
            </w:r>
            <w:proofErr w:type="spellStart"/>
            <w:r w:rsidRPr="00835325">
              <w:rPr>
                <w:rFonts w:ascii="Times New Roman" w:eastAsia="Times New Roman" w:hAnsi="Times New Roman" w:cs="Times New Roman"/>
                <w:sz w:val="24"/>
                <w:szCs w:val="24"/>
                <w:lang w:eastAsia="uk-UA"/>
              </w:rPr>
              <w:t>Гокінґ</w:t>
            </w:r>
            <w:proofErr w:type="spellEnd"/>
            <w:r w:rsidRPr="00835325">
              <w:rPr>
                <w:rFonts w:ascii="Times New Roman" w:eastAsia="Times New Roman" w:hAnsi="Times New Roman" w:cs="Times New Roman"/>
                <w:sz w:val="24"/>
                <w:szCs w:val="24"/>
                <w:lang w:eastAsia="uk-UA"/>
              </w:rPr>
              <w:t xml:space="preserve"> Л. Джордж і таємний ключ до Всесвіту / пер. з англ. Г. Лелів. Львів: Вид-во Старого Лева., 2016. 312 с.</w:t>
            </w:r>
          </w:p>
        </w:tc>
        <w:tc>
          <w:tcPr>
            <w:tcW w:w="0" w:type="auto"/>
            <w:vMerge/>
            <w:tcBorders>
              <w:top w:val="nil"/>
              <w:left w:val="nil"/>
              <w:bottom w:val="nil"/>
              <w:right w:val="nil"/>
            </w:tcBorders>
            <w:vAlign w:val="center"/>
            <w:hideMark/>
          </w:tcPr>
          <w:p w14:paraId="4CDF0A69"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11EBB834" w14:textId="77777777" w:rsidTr="00835325">
        <w:trPr>
          <w:trHeight w:val="120"/>
        </w:trPr>
        <w:tc>
          <w:tcPr>
            <w:tcW w:w="2145" w:type="dxa"/>
            <w:tcBorders>
              <w:top w:val="nil"/>
              <w:left w:val="nil"/>
              <w:bottom w:val="nil"/>
              <w:right w:val="nil"/>
            </w:tcBorders>
            <w:hideMark/>
          </w:tcPr>
          <w:p w14:paraId="2CC3A0C6"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книга трьох авторів</w:t>
            </w:r>
          </w:p>
        </w:tc>
        <w:tc>
          <w:tcPr>
            <w:tcW w:w="5805" w:type="dxa"/>
            <w:tcBorders>
              <w:top w:val="nil"/>
              <w:left w:val="nil"/>
              <w:bottom w:val="nil"/>
              <w:right w:val="nil"/>
            </w:tcBorders>
            <w:hideMark/>
          </w:tcPr>
          <w:p w14:paraId="67FB9BBA"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Гейтенко</w:t>
            </w:r>
            <w:proofErr w:type="spellEnd"/>
            <w:r w:rsidRPr="00835325">
              <w:rPr>
                <w:rFonts w:ascii="Times New Roman" w:eastAsia="Times New Roman" w:hAnsi="Times New Roman" w:cs="Times New Roman"/>
                <w:sz w:val="24"/>
                <w:szCs w:val="24"/>
                <w:lang w:eastAsia="uk-UA"/>
              </w:rPr>
              <w:t xml:space="preserve"> В.В., </w:t>
            </w:r>
            <w:proofErr w:type="spellStart"/>
            <w:r w:rsidRPr="00835325">
              <w:rPr>
                <w:rFonts w:ascii="Times New Roman" w:eastAsia="Times New Roman" w:hAnsi="Times New Roman" w:cs="Times New Roman"/>
                <w:sz w:val="24"/>
                <w:szCs w:val="24"/>
                <w:lang w:eastAsia="uk-UA"/>
              </w:rPr>
              <w:t>Пристинський</w:t>
            </w:r>
            <w:proofErr w:type="spellEnd"/>
            <w:r w:rsidRPr="00835325">
              <w:rPr>
                <w:rFonts w:ascii="Times New Roman" w:eastAsia="Times New Roman" w:hAnsi="Times New Roman" w:cs="Times New Roman"/>
                <w:sz w:val="24"/>
                <w:szCs w:val="24"/>
                <w:lang w:eastAsia="uk-UA"/>
              </w:rPr>
              <w:t xml:space="preserve"> В.М., </w:t>
            </w:r>
            <w:proofErr w:type="spellStart"/>
            <w:r w:rsidRPr="00835325">
              <w:rPr>
                <w:rFonts w:ascii="Times New Roman" w:eastAsia="Times New Roman" w:hAnsi="Times New Roman" w:cs="Times New Roman"/>
                <w:sz w:val="24"/>
                <w:szCs w:val="24"/>
                <w:lang w:eastAsia="uk-UA"/>
              </w:rPr>
              <w:t>Пристинська</w:t>
            </w:r>
            <w:proofErr w:type="spellEnd"/>
            <w:r w:rsidRPr="00835325">
              <w:rPr>
                <w:rFonts w:ascii="Times New Roman" w:eastAsia="Times New Roman" w:hAnsi="Times New Roman" w:cs="Times New Roman"/>
                <w:sz w:val="24"/>
                <w:szCs w:val="24"/>
                <w:lang w:eastAsia="uk-UA"/>
              </w:rPr>
              <w:t xml:space="preserve"> Т. Ь. Педагогічний супровід підлітків старшого шкільного віку у середовищі асоціальних й антисоціальних неформальних молодіжних організацій: </w:t>
            </w:r>
            <w:proofErr w:type="spellStart"/>
            <w:r w:rsidRPr="00835325">
              <w:rPr>
                <w:rFonts w:ascii="Times New Roman" w:eastAsia="Times New Roman" w:hAnsi="Times New Roman" w:cs="Times New Roman"/>
                <w:sz w:val="24"/>
                <w:szCs w:val="24"/>
                <w:lang w:eastAsia="uk-UA"/>
              </w:rPr>
              <w:t>моногр</w:t>
            </w:r>
            <w:proofErr w:type="spellEnd"/>
            <w:r w:rsidRPr="00835325">
              <w:rPr>
                <w:rFonts w:ascii="Times New Roman" w:eastAsia="Times New Roman" w:hAnsi="Times New Roman" w:cs="Times New Roman"/>
                <w:sz w:val="24"/>
                <w:szCs w:val="24"/>
                <w:lang w:eastAsia="uk-UA"/>
              </w:rPr>
              <w:t xml:space="preserve">. / </w:t>
            </w:r>
            <w:proofErr w:type="spellStart"/>
            <w:r w:rsidRPr="00835325">
              <w:rPr>
                <w:rFonts w:ascii="Times New Roman" w:eastAsia="Times New Roman" w:hAnsi="Times New Roman" w:cs="Times New Roman"/>
                <w:sz w:val="24"/>
                <w:szCs w:val="24"/>
                <w:lang w:eastAsia="uk-UA"/>
              </w:rPr>
              <w:t>Держ</w:t>
            </w:r>
            <w:proofErr w:type="spellEnd"/>
            <w:r w:rsidRPr="00835325">
              <w:rPr>
                <w:rFonts w:ascii="Times New Roman" w:eastAsia="Times New Roman" w:hAnsi="Times New Roman" w:cs="Times New Roman"/>
                <w:sz w:val="24"/>
                <w:szCs w:val="24"/>
                <w:lang w:eastAsia="uk-UA"/>
              </w:rPr>
              <w:t xml:space="preserve">. ВНЗ «Донбас. </w:t>
            </w:r>
            <w:proofErr w:type="spellStart"/>
            <w:r w:rsidRPr="00835325">
              <w:rPr>
                <w:rFonts w:ascii="Times New Roman" w:eastAsia="Times New Roman" w:hAnsi="Times New Roman" w:cs="Times New Roman"/>
                <w:sz w:val="24"/>
                <w:szCs w:val="24"/>
                <w:lang w:eastAsia="uk-UA"/>
              </w:rPr>
              <w:t>держ</w:t>
            </w:r>
            <w:proofErr w:type="spellEnd"/>
            <w:r w:rsidRPr="00835325">
              <w:rPr>
                <w:rFonts w:ascii="Times New Roman" w:eastAsia="Times New Roman" w:hAnsi="Times New Roman" w:cs="Times New Roman"/>
                <w:sz w:val="24"/>
                <w:szCs w:val="24"/>
                <w:lang w:eastAsia="uk-UA"/>
              </w:rPr>
              <w:t xml:space="preserve">. пед. </w:t>
            </w:r>
            <w:r w:rsidRPr="00835325">
              <w:rPr>
                <w:rFonts w:ascii="Times New Roman" w:eastAsia="Times New Roman" w:hAnsi="Times New Roman" w:cs="Times New Roman"/>
                <w:sz w:val="24"/>
                <w:szCs w:val="24"/>
                <w:lang w:eastAsia="uk-UA"/>
              </w:rPr>
              <w:lastRenderedPageBreak/>
              <w:t xml:space="preserve">ун-т», н.-д. </w:t>
            </w:r>
            <w:proofErr w:type="spellStart"/>
            <w:r w:rsidRPr="00835325">
              <w:rPr>
                <w:rFonts w:ascii="Times New Roman" w:eastAsia="Times New Roman" w:hAnsi="Times New Roman" w:cs="Times New Roman"/>
                <w:sz w:val="24"/>
                <w:szCs w:val="24"/>
                <w:lang w:eastAsia="uk-UA"/>
              </w:rPr>
              <w:t>лаб</w:t>
            </w:r>
            <w:proofErr w:type="spellEnd"/>
            <w:r w:rsidRPr="00835325">
              <w:rPr>
                <w:rFonts w:ascii="Times New Roman" w:eastAsia="Times New Roman" w:hAnsi="Times New Roman" w:cs="Times New Roman"/>
                <w:sz w:val="24"/>
                <w:szCs w:val="24"/>
                <w:lang w:eastAsia="uk-UA"/>
              </w:rPr>
              <w:t xml:space="preserve">. взаємодії </w:t>
            </w:r>
            <w:proofErr w:type="spellStart"/>
            <w:r w:rsidRPr="00835325">
              <w:rPr>
                <w:rFonts w:ascii="Times New Roman" w:eastAsia="Times New Roman" w:hAnsi="Times New Roman" w:cs="Times New Roman"/>
                <w:sz w:val="24"/>
                <w:szCs w:val="24"/>
                <w:lang w:eastAsia="uk-UA"/>
              </w:rPr>
              <w:t>духов</w:t>
            </w:r>
            <w:proofErr w:type="spellEnd"/>
            <w:r w:rsidRPr="00835325">
              <w:rPr>
                <w:rFonts w:ascii="Times New Roman" w:eastAsia="Times New Roman" w:hAnsi="Times New Roman" w:cs="Times New Roman"/>
                <w:sz w:val="24"/>
                <w:szCs w:val="24"/>
                <w:lang w:eastAsia="uk-UA"/>
              </w:rPr>
              <w:t xml:space="preserve">. й фіз. виховання дітей та підлітків. Слов’янськ: Вид-во Б.І. </w:t>
            </w:r>
            <w:proofErr w:type="spellStart"/>
            <w:r w:rsidRPr="00835325">
              <w:rPr>
                <w:rFonts w:ascii="Times New Roman" w:eastAsia="Times New Roman" w:hAnsi="Times New Roman" w:cs="Times New Roman"/>
                <w:sz w:val="24"/>
                <w:szCs w:val="24"/>
                <w:lang w:eastAsia="uk-UA"/>
              </w:rPr>
              <w:t>Маторіна</w:t>
            </w:r>
            <w:proofErr w:type="spellEnd"/>
            <w:r w:rsidRPr="00835325">
              <w:rPr>
                <w:rFonts w:ascii="Times New Roman" w:eastAsia="Times New Roman" w:hAnsi="Times New Roman" w:cs="Times New Roman"/>
                <w:sz w:val="24"/>
                <w:szCs w:val="24"/>
                <w:lang w:eastAsia="uk-UA"/>
              </w:rPr>
              <w:t>, 2019. 299 с.</w:t>
            </w:r>
          </w:p>
        </w:tc>
        <w:tc>
          <w:tcPr>
            <w:tcW w:w="0" w:type="auto"/>
            <w:vMerge/>
            <w:tcBorders>
              <w:top w:val="nil"/>
              <w:left w:val="nil"/>
              <w:bottom w:val="nil"/>
              <w:right w:val="nil"/>
            </w:tcBorders>
            <w:vAlign w:val="center"/>
            <w:hideMark/>
          </w:tcPr>
          <w:p w14:paraId="3A921992"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7892B3C9" w14:textId="77777777" w:rsidTr="00835325">
        <w:trPr>
          <w:trHeight w:val="120"/>
        </w:trPr>
        <w:tc>
          <w:tcPr>
            <w:tcW w:w="2145" w:type="dxa"/>
            <w:tcBorders>
              <w:top w:val="nil"/>
              <w:left w:val="nil"/>
              <w:bottom w:val="nil"/>
              <w:right w:val="nil"/>
            </w:tcBorders>
            <w:hideMark/>
          </w:tcPr>
          <w:p w14:paraId="1B066548"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lastRenderedPageBreak/>
              <w:t>книга чотирьох авторів</w:t>
            </w:r>
          </w:p>
        </w:tc>
        <w:tc>
          <w:tcPr>
            <w:tcW w:w="5805" w:type="dxa"/>
            <w:tcBorders>
              <w:top w:val="nil"/>
              <w:left w:val="nil"/>
              <w:bottom w:val="nil"/>
              <w:right w:val="nil"/>
            </w:tcBorders>
            <w:hideMark/>
          </w:tcPr>
          <w:p w14:paraId="5F682C15"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Андрейчин</w:t>
            </w:r>
            <w:proofErr w:type="spellEnd"/>
            <w:r w:rsidRPr="00835325">
              <w:rPr>
                <w:rFonts w:ascii="Times New Roman" w:eastAsia="Times New Roman" w:hAnsi="Times New Roman" w:cs="Times New Roman"/>
                <w:sz w:val="24"/>
                <w:szCs w:val="24"/>
                <w:lang w:eastAsia="uk-UA"/>
              </w:rPr>
              <w:t xml:space="preserve"> М.А., </w:t>
            </w:r>
            <w:proofErr w:type="spellStart"/>
            <w:r w:rsidRPr="00835325">
              <w:rPr>
                <w:rFonts w:ascii="Times New Roman" w:eastAsia="Times New Roman" w:hAnsi="Times New Roman" w:cs="Times New Roman"/>
                <w:sz w:val="24"/>
                <w:szCs w:val="24"/>
                <w:lang w:eastAsia="uk-UA"/>
              </w:rPr>
              <w:t>Крушельницький</w:t>
            </w:r>
            <w:proofErr w:type="spellEnd"/>
            <w:r w:rsidRPr="00835325">
              <w:rPr>
                <w:rFonts w:ascii="Times New Roman" w:eastAsia="Times New Roman" w:hAnsi="Times New Roman" w:cs="Times New Roman"/>
                <w:sz w:val="24"/>
                <w:szCs w:val="24"/>
                <w:lang w:eastAsia="uk-UA"/>
              </w:rPr>
              <w:t xml:space="preserve"> О. Д., </w:t>
            </w:r>
            <w:proofErr w:type="spellStart"/>
            <w:r w:rsidRPr="00835325">
              <w:rPr>
                <w:rFonts w:ascii="Times New Roman" w:eastAsia="Times New Roman" w:hAnsi="Times New Roman" w:cs="Times New Roman"/>
                <w:sz w:val="24"/>
                <w:szCs w:val="24"/>
                <w:lang w:eastAsia="uk-UA"/>
              </w:rPr>
              <w:t>Копча</w:t>
            </w:r>
            <w:proofErr w:type="spellEnd"/>
            <w:r w:rsidRPr="00835325">
              <w:rPr>
                <w:rFonts w:ascii="Times New Roman" w:eastAsia="Times New Roman" w:hAnsi="Times New Roman" w:cs="Times New Roman"/>
                <w:sz w:val="24"/>
                <w:szCs w:val="24"/>
                <w:lang w:eastAsia="uk-UA"/>
              </w:rPr>
              <w:t xml:space="preserve"> В.С., </w:t>
            </w:r>
            <w:proofErr w:type="spellStart"/>
            <w:r w:rsidRPr="00835325">
              <w:rPr>
                <w:rFonts w:ascii="Times New Roman" w:eastAsia="Times New Roman" w:hAnsi="Times New Roman" w:cs="Times New Roman"/>
                <w:sz w:val="24"/>
                <w:szCs w:val="24"/>
                <w:lang w:eastAsia="uk-UA"/>
              </w:rPr>
              <w:t>Огороднічук</w:t>
            </w:r>
            <w:proofErr w:type="spellEnd"/>
            <w:r w:rsidRPr="00835325">
              <w:rPr>
                <w:rFonts w:ascii="Times New Roman" w:eastAsia="Times New Roman" w:hAnsi="Times New Roman" w:cs="Times New Roman"/>
                <w:sz w:val="24"/>
                <w:szCs w:val="24"/>
                <w:lang w:eastAsia="uk-UA"/>
              </w:rPr>
              <w:t xml:space="preserve"> І.В. Військова епідеміологія з епідеміологією надзвичайних ситуацій. Тернопіль: </w:t>
            </w:r>
            <w:proofErr w:type="spellStart"/>
            <w:r w:rsidRPr="00835325">
              <w:rPr>
                <w:rFonts w:ascii="Times New Roman" w:eastAsia="Times New Roman" w:hAnsi="Times New Roman" w:cs="Times New Roman"/>
                <w:sz w:val="24"/>
                <w:szCs w:val="24"/>
                <w:lang w:eastAsia="uk-UA"/>
              </w:rPr>
              <w:t>Укрмедкнига</w:t>
            </w:r>
            <w:proofErr w:type="spellEnd"/>
            <w:r w:rsidRPr="00835325">
              <w:rPr>
                <w:rFonts w:ascii="Times New Roman" w:eastAsia="Times New Roman" w:hAnsi="Times New Roman" w:cs="Times New Roman"/>
                <w:sz w:val="24"/>
                <w:szCs w:val="24"/>
                <w:lang w:eastAsia="uk-UA"/>
              </w:rPr>
              <w:t>, 2015. 320 с.</w:t>
            </w:r>
          </w:p>
        </w:tc>
        <w:tc>
          <w:tcPr>
            <w:tcW w:w="0" w:type="auto"/>
            <w:vMerge/>
            <w:tcBorders>
              <w:top w:val="nil"/>
              <w:left w:val="nil"/>
              <w:bottom w:val="nil"/>
              <w:right w:val="nil"/>
            </w:tcBorders>
            <w:vAlign w:val="center"/>
            <w:hideMark/>
          </w:tcPr>
          <w:p w14:paraId="3A7012EC"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78D88498" w14:textId="77777777" w:rsidTr="00835325">
        <w:trPr>
          <w:trHeight w:val="120"/>
        </w:trPr>
        <w:tc>
          <w:tcPr>
            <w:tcW w:w="2145" w:type="dxa"/>
            <w:tcBorders>
              <w:top w:val="nil"/>
              <w:left w:val="nil"/>
              <w:bottom w:val="nil"/>
              <w:right w:val="nil"/>
            </w:tcBorders>
            <w:hideMark/>
          </w:tcPr>
          <w:p w14:paraId="2F080DDF"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книга п’яти авторів і більше</w:t>
            </w:r>
          </w:p>
        </w:tc>
        <w:tc>
          <w:tcPr>
            <w:tcW w:w="5805" w:type="dxa"/>
            <w:tcBorders>
              <w:top w:val="nil"/>
              <w:left w:val="nil"/>
              <w:bottom w:val="nil"/>
              <w:right w:val="nil"/>
            </w:tcBorders>
            <w:hideMark/>
          </w:tcPr>
          <w:p w14:paraId="6308F48F"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Кітч у мистецтві, </w:t>
            </w:r>
            <w:proofErr w:type="spellStart"/>
            <w:r w:rsidRPr="00835325">
              <w:rPr>
                <w:rFonts w:ascii="Times New Roman" w:eastAsia="Times New Roman" w:hAnsi="Times New Roman" w:cs="Times New Roman"/>
                <w:sz w:val="24"/>
                <w:szCs w:val="24"/>
                <w:lang w:eastAsia="uk-UA"/>
              </w:rPr>
              <w:t>етосі</w:t>
            </w:r>
            <w:proofErr w:type="spellEnd"/>
            <w:r w:rsidRPr="00835325">
              <w:rPr>
                <w:rFonts w:ascii="Times New Roman" w:eastAsia="Times New Roman" w:hAnsi="Times New Roman" w:cs="Times New Roman"/>
                <w:sz w:val="24"/>
                <w:szCs w:val="24"/>
                <w:lang w:eastAsia="uk-UA"/>
              </w:rPr>
              <w:t xml:space="preserve"> та вихованні: </w:t>
            </w:r>
            <w:proofErr w:type="spellStart"/>
            <w:r w:rsidRPr="00835325">
              <w:rPr>
                <w:rFonts w:ascii="Times New Roman" w:eastAsia="Times New Roman" w:hAnsi="Times New Roman" w:cs="Times New Roman"/>
                <w:sz w:val="24"/>
                <w:szCs w:val="24"/>
                <w:lang w:eastAsia="uk-UA"/>
              </w:rPr>
              <w:t>колект</w:t>
            </w:r>
            <w:proofErr w:type="spellEnd"/>
            <w:r w:rsidRPr="00835325">
              <w:rPr>
                <w:rFonts w:ascii="Times New Roman" w:eastAsia="Times New Roman" w:hAnsi="Times New Roman" w:cs="Times New Roman"/>
                <w:sz w:val="24"/>
                <w:szCs w:val="24"/>
                <w:lang w:eastAsia="uk-UA"/>
              </w:rPr>
              <w:t xml:space="preserve">. </w:t>
            </w:r>
            <w:proofErr w:type="spellStart"/>
            <w:r w:rsidRPr="00835325">
              <w:rPr>
                <w:rFonts w:ascii="Times New Roman" w:eastAsia="Times New Roman" w:hAnsi="Times New Roman" w:cs="Times New Roman"/>
                <w:sz w:val="24"/>
                <w:szCs w:val="24"/>
                <w:lang w:eastAsia="uk-UA"/>
              </w:rPr>
              <w:t>моногр</w:t>
            </w:r>
            <w:proofErr w:type="spellEnd"/>
            <w:r w:rsidRPr="00835325">
              <w:rPr>
                <w:rFonts w:ascii="Times New Roman" w:eastAsia="Times New Roman" w:hAnsi="Times New Roman" w:cs="Times New Roman"/>
                <w:sz w:val="24"/>
                <w:szCs w:val="24"/>
                <w:lang w:eastAsia="uk-UA"/>
              </w:rPr>
              <w:t xml:space="preserve">. / відп. ред., керівники проекту: Г. </w:t>
            </w:r>
            <w:proofErr w:type="spellStart"/>
            <w:r w:rsidRPr="00835325">
              <w:rPr>
                <w:rFonts w:ascii="Times New Roman" w:eastAsia="Times New Roman" w:hAnsi="Times New Roman" w:cs="Times New Roman"/>
                <w:sz w:val="24"/>
                <w:szCs w:val="24"/>
                <w:lang w:eastAsia="uk-UA"/>
              </w:rPr>
              <w:t>Гжибек</w:t>
            </w:r>
            <w:proofErr w:type="spellEnd"/>
            <w:r w:rsidRPr="00835325">
              <w:rPr>
                <w:rFonts w:ascii="Times New Roman" w:eastAsia="Times New Roman" w:hAnsi="Times New Roman" w:cs="Times New Roman"/>
                <w:sz w:val="24"/>
                <w:szCs w:val="24"/>
                <w:lang w:eastAsia="uk-UA"/>
              </w:rPr>
              <w:t xml:space="preserve">, Т. </w:t>
            </w:r>
            <w:proofErr w:type="spellStart"/>
            <w:r w:rsidRPr="00835325">
              <w:rPr>
                <w:rFonts w:ascii="Times New Roman" w:eastAsia="Times New Roman" w:hAnsi="Times New Roman" w:cs="Times New Roman"/>
                <w:sz w:val="24"/>
                <w:szCs w:val="24"/>
                <w:lang w:eastAsia="uk-UA"/>
              </w:rPr>
              <w:t>Дубровний</w:t>
            </w:r>
            <w:proofErr w:type="spellEnd"/>
            <w:r w:rsidRPr="00835325">
              <w:rPr>
                <w:rFonts w:ascii="Times New Roman" w:eastAsia="Times New Roman" w:hAnsi="Times New Roman" w:cs="Times New Roman"/>
                <w:sz w:val="24"/>
                <w:szCs w:val="24"/>
                <w:lang w:eastAsia="uk-UA"/>
              </w:rPr>
              <w:t xml:space="preserve">, Ш. </w:t>
            </w:r>
            <w:proofErr w:type="spellStart"/>
            <w:r w:rsidRPr="00835325">
              <w:rPr>
                <w:rFonts w:ascii="Times New Roman" w:eastAsia="Times New Roman" w:hAnsi="Times New Roman" w:cs="Times New Roman"/>
                <w:sz w:val="24"/>
                <w:szCs w:val="24"/>
                <w:lang w:eastAsia="uk-UA"/>
              </w:rPr>
              <w:t>Сівек</w:t>
            </w:r>
            <w:proofErr w:type="spellEnd"/>
            <w:r w:rsidRPr="00835325">
              <w:rPr>
                <w:rFonts w:ascii="Times New Roman" w:eastAsia="Times New Roman" w:hAnsi="Times New Roman" w:cs="Times New Roman"/>
                <w:sz w:val="24"/>
                <w:szCs w:val="24"/>
                <w:lang w:eastAsia="uk-UA"/>
              </w:rPr>
              <w:t xml:space="preserve"> / Львів. нац. ун-т ім. Івана Франка. Львів: Растр-7, 2019. 144 с.</w:t>
            </w:r>
          </w:p>
        </w:tc>
        <w:tc>
          <w:tcPr>
            <w:tcW w:w="0" w:type="auto"/>
            <w:vMerge/>
            <w:tcBorders>
              <w:top w:val="nil"/>
              <w:left w:val="nil"/>
              <w:bottom w:val="nil"/>
              <w:right w:val="nil"/>
            </w:tcBorders>
            <w:vAlign w:val="center"/>
            <w:hideMark/>
          </w:tcPr>
          <w:p w14:paraId="699AF5E7"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2229DF89" w14:textId="77777777" w:rsidTr="00835325">
        <w:trPr>
          <w:trHeight w:val="120"/>
        </w:trPr>
        <w:tc>
          <w:tcPr>
            <w:tcW w:w="2145" w:type="dxa"/>
            <w:tcBorders>
              <w:top w:val="nil"/>
              <w:left w:val="nil"/>
              <w:bottom w:val="nil"/>
              <w:right w:val="nil"/>
            </w:tcBorders>
            <w:hideMark/>
          </w:tcPr>
          <w:p w14:paraId="2563A7B8"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збірник</w:t>
            </w:r>
          </w:p>
        </w:tc>
        <w:tc>
          <w:tcPr>
            <w:tcW w:w="5805" w:type="dxa"/>
            <w:tcBorders>
              <w:top w:val="nil"/>
              <w:left w:val="nil"/>
              <w:bottom w:val="nil"/>
              <w:right w:val="nil"/>
            </w:tcBorders>
            <w:hideMark/>
          </w:tcPr>
          <w:p w14:paraId="7B25F1EA"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Бізнес і права людини: основні виклики для нових демократій: зб. статей і тез: матеріали до </w:t>
            </w:r>
            <w:proofErr w:type="spellStart"/>
            <w:r w:rsidRPr="00835325">
              <w:rPr>
                <w:rFonts w:ascii="Times New Roman" w:eastAsia="Times New Roman" w:hAnsi="Times New Roman" w:cs="Times New Roman"/>
                <w:sz w:val="24"/>
                <w:szCs w:val="24"/>
                <w:lang w:eastAsia="uk-UA"/>
              </w:rPr>
              <w:t>Панел</w:t>
            </w:r>
            <w:proofErr w:type="spellEnd"/>
            <w:r w:rsidRPr="00835325">
              <w:rPr>
                <w:rFonts w:ascii="Times New Roman" w:eastAsia="Times New Roman" w:hAnsi="Times New Roman" w:cs="Times New Roman"/>
                <w:sz w:val="24"/>
                <w:szCs w:val="24"/>
                <w:lang w:eastAsia="uk-UA"/>
              </w:rPr>
              <w:t xml:space="preserve">. дискусії, 25 верес. 2019 р., Харків. </w:t>
            </w:r>
            <w:proofErr w:type="spellStart"/>
            <w:r w:rsidRPr="00835325">
              <w:rPr>
                <w:rFonts w:ascii="Times New Roman" w:eastAsia="Times New Roman" w:hAnsi="Times New Roman" w:cs="Times New Roman"/>
                <w:sz w:val="24"/>
                <w:szCs w:val="24"/>
                <w:lang w:eastAsia="uk-UA"/>
              </w:rPr>
              <w:t>міжнар</w:t>
            </w:r>
            <w:proofErr w:type="spellEnd"/>
            <w:r w:rsidRPr="00835325">
              <w:rPr>
                <w:rFonts w:ascii="Times New Roman" w:eastAsia="Times New Roman" w:hAnsi="Times New Roman" w:cs="Times New Roman"/>
                <w:sz w:val="24"/>
                <w:szCs w:val="24"/>
                <w:lang w:eastAsia="uk-UA"/>
              </w:rPr>
              <w:t xml:space="preserve">. </w:t>
            </w:r>
            <w:proofErr w:type="spellStart"/>
            <w:r w:rsidRPr="00835325">
              <w:rPr>
                <w:rFonts w:ascii="Times New Roman" w:eastAsia="Times New Roman" w:hAnsi="Times New Roman" w:cs="Times New Roman"/>
                <w:sz w:val="24"/>
                <w:szCs w:val="24"/>
                <w:lang w:eastAsia="uk-UA"/>
              </w:rPr>
              <w:t>юрид</w:t>
            </w:r>
            <w:proofErr w:type="spellEnd"/>
            <w:r w:rsidRPr="00835325">
              <w:rPr>
                <w:rFonts w:ascii="Times New Roman" w:eastAsia="Times New Roman" w:hAnsi="Times New Roman" w:cs="Times New Roman"/>
                <w:sz w:val="24"/>
                <w:szCs w:val="24"/>
                <w:lang w:eastAsia="uk-UA"/>
              </w:rPr>
              <w:t xml:space="preserve">. форум, 24-28 верес. 2019 р. / </w:t>
            </w:r>
            <w:proofErr w:type="spellStart"/>
            <w:r w:rsidRPr="00835325">
              <w:rPr>
                <w:rFonts w:ascii="Times New Roman" w:eastAsia="Times New Roman" w:hAnsi="Times New Roman" w:cs="Times New Roman"/>
                <w:sz w:val="24"/>
                <w:szCs w:val="24"/>
                <w:lang w:eastAsia="uk-UA"/>
              </w:rPr>
              <w:t>упоряд</w:t>
            </w:r>
            <w:proofErr w:type="spellEnd"/>
            <w:r w:rsidRPr="00835325">
              <w:rPr>
                <w:rFonts w:ascii="Times New Roman" w:eastAsia="Times New Roman" w:hAnsi="Times New Roman" w:cs="Times New Roman"/>
                <w:sz w:val="24"/>
                <w:szCs w:val="24"/>
                <w:lang w:eastAsia="uk-UA"/>
              </w:rPr>
              <w:t>. О.О. Уварова. Харків: Право, 2019. 128 с.</w:t>
            </w:r>
          </w:p>
        </w:tc>
        <w:tc>
          <w:tcPr>
            <w:tcW w:w="0" w:type="auto"/>
            <w:vMerge/>
            <w:tcBorders>
              <w:top w:val="nil"/>
              <w:left w:val="nil"/>
              <w:bottom w:val="nil"/>
              <w:right w:val="nil"/>
            </w:tcBorders>
            <w:vAlign w:val="center"/>
            <w:hideMark/>
          </w:tcPr>
          <w:p w14:paraId="79BEA76C"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2768396F" w14:textId="77777777" w:rsidTr="00835325">
        <w:trPr>
          <w:trHeight w:val="120"/>
        </w:trPr>
        <w:tc>
          <w:tcPr>
            <w:tcW w:w="2145" w:type="dxa"/>
            <w:tcBorders>
              <w:top w:val="nil"/>
              <w:left w:val="nil"/>
              <w:bottom w:val="nil"/>
              <w:right w:val="nil"/>
            </w:tcBorders>
            <w:hideMark/>
          </w:tcPr>
          <w:p w14:paraId="3B7143A4"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багатотомна книга</w:t>
            </w:r>
          </w:p>
        </w:tc>
        <w:tc>
          <w:tcPr>
            <w:tcW w:w="5805" w:type="dxa"/>
            <w:tcBorders>
              <w:top w:val="nil"/>
              <w:left w:val="nil"/>
              <w:bottom w:val="nil"/>
              <w:right w:val="nil"/>
            </w:tcBorders>
            <w:hideMark/>
          </w:tcPr>
          <w:p w14:paraId="033CBF40"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Кримський А.Ю. Вибрані сходознавчі праці. В 5 т. Т. 4. Іраністика / НАН України, Ін-т сходознавства ім. А.Ю. Кримського. Київ: </w:t>
            </w:r>
            <w:proofErr w:type="spellStart"/>
            <w:r w:rsidRPr="00835325">
              <w:rPr>
                <w:rFonts w:ascii="Times New Roman" w:eastAsia="Times New Roman" w:hAnsi="Times New Roman" w:cs="Times New Roman"/>
                <w:sz w:val="24"/>
                <w:szCs w:val="24"/>
                <w:lang w:eastAsia="uk-UA"/>
              </w:rPr>
              <w:t>Стилос</w:t>
            </w:r>
            <w:proofErr w:type="spellEnd"/>
            <w:r w:rsidRPr="00835325">
              <w:rPr>
                <w:rFonts w:ascii="Times New Roman" w:eastAsia="Times New Roman" w:hAnsi="Times New Roman" w:cs="Times New Roman"/>
                <w:sz w:val="24"/>
                <w:szCs w:val="24"/>
                <w:lang w:eastAsia="uk-UA"/>
              </w:rPr>
              <w:t>, 2008. 387 с.</w:t>
            </w:r>
          </w:p>
        </w:tc>
        <w:tc>
          <w:tcPr>
            <w:tcW w:w="0" w:type="auto"/>
            <w:vMerge/>
            <w:tcBorders>
              <w:top w:val="nil"/>
              <w:left w:val="nil"/>
              <w:bottom w:val="nil"/>
              <w:right w:val="nil"/>
            </w:tcBorders>
            <w:vAlign w:val="center"/>
            <w:hideMark/>
          </w:tcPr>
          <w:p w14:paraId="4C81B777"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73DC8A49" w14:textId="77777777" w:rsidTr="00835325">
        <w:trPr>
          <w:trHeight w:val="120"/>
        </w:trPr>
        <w:tc>
          <w:tcPr>
            <w:tcW w:w="2145" w:type="dxa"/>
            <w:tcBorders>
              <w:top w:val="nil"/>
              <w:left w:val="nil"/>
              <w:bottom w:val="nil"/>
              <w:right w:val="nil"/>
            </w:tcBorders>
            <w:hideMark/>
          </w:tcPr>
          <w:p w14:paraId="647022B3"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дисертація та автореферат дисертації</w:t>
            </w:r>
          </w:p>
        </w:tc>
        <w:tc>
          <w:tcPr>
            <w:tcW w:w="5805" w:type="dxa"/>
            <w:tcBorders>
              <w:top w:val="nil"/>
              <w:left w:val="nil"/>
              <w:bottom w:val="nil"/>
              <w:right w:val="nil"/>
            </w:tcBorders>
            <w:hideMark/>
          </w:tcPr>
          <w:p w14:paraId="3CF022E4"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Сталінська Г.Д. </w:t>
            </w:r>
            <w:proofErr w:type="spellStart"/>
            <w:r w:rsidRPr="00835325">
              <w:rPr>
                <w:rFonts w:ascii="Times New Roman" w:eastAsia="Times New Roman" w:hAnsi="Times New Roman" w:cs="Times New Roman"/>
                <w:sz w:val="24"/>
                <w:szCs w:val="24"/>
                <w:lang w:eastAsia="uk-UA"/>
              </w:rPr>
              <w:t>Вінтажний</w:t>
            </w:r>
            <w:proofErr w:type="spellEnd"/>
            <w:r w:rsidRPr="00835325">
              <w:rPr>
                <w:rFonts w:ascii="Times New Roman" w:eastAsia="Times New Roman" w:hAnsi="Times New Roman" w:cs="Times New Roman"/>
                <w:sz w:val="24"/>
                <w:szCs w:val="24"/>
                <w:lang w:eastAsia="uk-UA"/>
              </w:rPr>
              <w:t xml:space="preserve"> інтер’єр: </w:t>
            </w:r>
            <w:proofErr w:type="spellStart"/>
            <w:r w:rsidRPr="00835325">
              <w:rPr>
                <w:rFonts w:ascii="Times New Roman" w:eastAsia="Times New Roman" w:hAnsi="Times New Roman" w:cs="Times New Roman"/>
                <w:sz w:val="24"/>
                <w:szCs w:val="24"/>
                <w:lang w:eastAsia="uk-UA"/>
              </w:rPr>
              <w:t>генеза</w:t>
            </w:r>
            <w:proofErr w:type="spellEnd"/>
            <w:r w:rsidRPr="00835325">
              <w:rPr>
                <w:rFonts w:ascii="Times New Roman" w:eastAsia="Times New Roman" w:hAnsi="Times New Roman" w:cs="Times New Roman"/>
                <w:sz w:val="24"/>
                <w:szCs w:val="24"/>
                <w:lang w:eastAsia="uk-UA"/>
              </w:rPr>
              <w:t xml:space="preserve"> та принципи формування:</w:t>
            </w:r>
            <w:r w:rsidRPr="00835325">
              <w:rPr>
                <w:rFonts w:ascii="Times New Roman" w:eastAsia="Times New Roman" w:hAnsi="Times New Roman" w:cs="Times New Roman"/>
                <w:sz w:val="24"/>
                <w:szCs w:val="24"/>
                <w:lang w:eastAsia="uk-UA"/>
              </w:rPr>
              <w:br/>
              <w:t xml:space="preserve">дис. ... канд. мистецтвознавства: 17.00.07 /; Харків. </w:t>
            </w:r>
            <w:proofErr w:type="spellStart"/>
            <w:r w:rsidRPr="00835325">
              <w:rPr>
                <w:rFonts w:ascii="Times New Roman" w:eastAsia="Times New Roman" w:hAnsi="Times New Roman" w:cs="Times New Roman"/>
                <w:sz w:val="24"/>
                <w:szCs w:val="24"/>
                <w:lang w:eastAsia="uk-UA"/>
              </w:rPr>
              <w:t>держ</w:t>
            </w:r>
            <w:proofErr w:type="spellEnd"/>
            <w:r w:rsidRPr="00835325">
              <w:rPr>
                <w:rFonts w:ascii="Times New Roman" w:eastAsia="Times New Roman" w:hAnsi="Times New Roman" w:cs="Times New Roman"/>
                <w:sz w:val="24"/>
                <w:szCs w:val="24"/>
                <w:lang w:eastAsia="uk-UA"/>
              </w:rPr>
              <w:t>. акад. дизайну мистецтв. Харків, 2019. 400 с.</w:t>
            </w:r>
            <w:r w:rsidRPr="00835325">
              <w:rPr>
                <w:rFonts w:ascii="Times New Roman" w:eastAsia="Times New Roman" w:hAnsi="Times New Roman" w:cs="Times New Roman"/>
                <w:sz w:val="24"/>
                <w:szCs w:val="24"/>
                <w:lang w:eastAsia="uk-UA"/>
              </w:rPr>
              <w:br/>
              <w:t>Костюк О.П. Зачіска як культурно-антропологічний феномен у контекстах ініціації: автореф. дис. ... канд. філос. наук: 09.00.04 / Харків. нац. пед. ун-т ім. Г.С. Сковороди. Харків, 2019. 21 с</w:t>
            </w:r>
          </w:p>
        </w:tc>
        <w:tc>
          <w:tcPr>
            <w:tcW w:w="0" w:type="auto"/>
            <w:vMerge/>
            <w:tcBorders>
              <w:top w:val="nil"/>
              <w:left w:val="nil"/>
              <w:bottom w:val="nil"/>
              <w:right w:val="nil"/>
            </w:tcBorders>
            <w:vAlign w:val="center"/>
            <w:hideMark/>
          </w:tcPr>
          <w:p w14:paraId="637753F3"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4B0E8158" w14:textId="77777777" w:rsidTr="00835325">
        <w:trPr>
          <w:trHeight w:val="120"/>
        </w:trPr>
        <w:tc>
          <w:tcPr>
            <w:tcW w:w="2145" w:type="dxa"/>
            <w:tcBorders>
              <w:top w:val="nil"/>
              <w:left w:val="nil"/>
              <w:bottom w:val="nil"/>
              <w:right w:val="nil"/>
            </w:tcBorders>
            <w:hideMark/>
          </w:tcPr>
          <w:p w14:paraId="6EB1F9C5"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матеріали конференцій</w:t>
            </w:r>
          </w:p>
        </w:tc>
        <w:tc>
          <w:tcPr>
            <w:tcW w:w="5805" w:type="dxa"/>
            <w:tcBorders>
              <w:top w:val="nil"/>
              <w:left w:val="nil"/>
              <w:bottom w:val="nil"/>
              <w:right w:val="nil"/>
            </w:tcBorders>
            <w:hideMark/>
          </w:tcPr>
          <w:p w14:paraId="3CC7E018"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Проблеми матеріалознавства та інженерії поверхні: тези конференції MSSE2019. Конференція молодих науковців з матеріалознавства та інженерії поверхні, 25-27 вересня 2019 р. / відп. ред. В.Р. </w:t>
            </w:r>
            <w:proofErr w:type="spellStart"/>
            <w:r w:rsidRPr="00835325">
              <w:rPr>
                <w:rFonts w:ascii="Times New Roman" w:eastAsia="Times New Roman" w:hAnsi="Times New Roman" w:cs="Times New Roman"/>
                <w:sz w:val="24"/>
                <w:szCs w:val="24"/>
                <w:lang w:eastAsia="uk-UA"/>
              </w:rPr>
              <w:t>Скальський</w:t>
            </w:r>
            <w:proofErr w:type="spellEnd"/>
            <w:r w:rsidRPr="00835325">
              <w:rPr>
                <w:rFonts w:ascii="Times New Roman" w:eastAsia="Times New Roman" w:hAnsi="Times New Roman" w:cs="Times New Roman"/>
                <w:sz w:val="24"/>
                <w:szCs w:val="24"/>
                <w:lang w:eastAsia="uk-UA"/>
              </w:rPr>
              <w:t xml:space="preserve">; НАН України, </w:t>
            </w:r>
            <w:proofErr w:type="spellStart"/>
            <w:r w:rsidRPr="00835325">
              <w:rPr>
                <w:rFonts w:ascii="Times New Roman" w:eastAsia="Times New Roman" w:hAnsi="Times New Roman" w:cs="Times New Roman"/>
                <w:sz w:val="24"/>
                <w:szCs w:val="24"/>
                <w:lang w:eastAsia="uk-UA"/>
              </w:rPr>
              <w:t>Фіз.-</w:t>
            </w:r>
            <w:proofErr w:type="spellEnd"/>
            <w:r w:rsidRPr="00835325">
              <w:rPr>
                <w:rFonts w:ascii="Times New Roman" w:eastAsia="Times New Roman" w:hAnsi="Times New Roman" w:cs="Times New Roman"/>
                <w:sz w:val="24"/>
                <w:szCs w:val="24"/>
                <w:lang w:eastAsia="uk-UA"/>
              </w:rPr>
              <w:t xml:space="preserve"> мех. ін-т ім. Г.В. Карпенка. Львів: Бона, 2019. 206 с.</w:t>
            </w:r>
          </w:p>
        </w:tc>
        <w:tc>
          <w:tcPr>
            <w:tcW w:w="0" w:type="auto"/>
            <w:vMerge/>
            <w:tcBorders>
              <w:top w:val="nil"/>
              <w:left w:val="nil"/>
              <w:bottom w:val="nil"/>
              <w:right w:val="nil"/>
            </w:tcBorders>
            <w:vAlign w:val="center"/>
            <w:hideMark/>
          </w:tcPr>
          <w:p w14:paraId="5AECD75A"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7AFEA166" w14:textId="77777777" w:rsidTr="00835325">
        <w:trPr>
          <w:trHeight w:val="120"/>
        </w:trPr>
        <w:tc>
          <w:tcPr>
            <w:tcW w:w="2145" w:type="dxa"/>
            <w:tcBorders>
              <w:top w:val="nil"/>
              <w:left w:val="nil"/>
              <w:bottom w:val="nil"/>
              <w:right w:val="nil"/>
            </w:tcBorders>
            <w:hideMark/>
          </w:tcPr>
          <w:p w14:paraId="0684EB28"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стаття із продовжуваного видання (наукового журналу)</w:t>
            </w:r>
          </w:p>
        </w:tc>
        <w:tc>
          <w:tcPr>
            <w:tcW w:w="5805" w:type="dxa"/>
            <w:tcBorders>
              <w:top w:val="nil"/>
              <w:left w:val="nil"/>
              <w:bottom w:val="nil"/>
              <w:right w:val="nil"/>
            </w:tcBorders>
            <w:hideMark/>
          </w:tcPr>
          <w:p w14:paraId="343E1D5F"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Кравченко О.М. Космофізика - нова методологія. Науковий вісник Національного університету біоресурсів і природокористування України. Серія: Гуманітарні науки. 2014. Вип. 203(1). С. 94-101.</w:t>
            </w:r>
          </w:p>
        </w:tc>
        <w:tc>
          <w:tcPr>
            <w:tcW w:w="0" w:type="auto"/>
            <w:vMerge/>
            <w:tcBorders>
              <w:top w:val="nil"/>
              <w:left w:val="nil"/>
              <w:bottom w:val="nil"/>
              <w:right w:val="nil"/>
            </w:tcBorders>
            <w:vAlign w:val="center"/>
            <w:hideMark/>
          </w:tcPr>
          <w:p w14:paraId="4DF9960F"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646494D1" w14:textId="77777777" w:rsidTr="00835325">
        <w:trPr>
          <w:trHeight w:val="120"/>
        </w:trPr>
        <w:tc>
          <w:tcPr>
            <w:tcW w:w="2145" w:type="dxa"/>
            <w:tcBorders>
              <w:top w:val="nil"/>
              <w:left w:val="nil"/>
              <w:bottom w:val="nil"/>
              <w:right w:val="nil"/>
            </w:tcBorders>
            <w:hideMark/>
          </w:tcPr>
          <w:p w14:paraId="1582D219"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стаття із періодичного видання (журнал, газета)</w:t>
            </w:r>
          </w:p>
        </w:tc>
        <w:tc>
          <w:tcPr>
            <w:tcW w:w="5805" w:type="dxa"/>
            <w:tcBorders>
              <w:top w:val="nil"/>
              <w:left w:val="nil"/>
              <w:bottom w:val="nil"/>
              <w:right w:val="nil"/>
            </w:tcBorders>
            <w:hideMark/>
          </w:tcPr>
          <w:p w14:paraId="56C2CF4A"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Тацій</w:t>
            </w:r>
            <w:proofErr w:type="spellEnd"/>
            <w:r w:rsidRPr="00835325">
              <w:rPr>
                <w:rFonts w:ascii="Times New Roman" w:eastAsia="Times New Roman" w:hAnsi="Times New Roman" w:cs="Times New Roman"/>
                <w:sz w:val="24"/>
                <w:szCs w:val="24"/>
                <w:lang w:eastAsia="uk-UA"/>
              </w:rPr>
              <w:t xml:space="preserve"> В.Я. </w:t>
            </w:r>
            <w:proofErr w:type="spellStart"/>
            <w:r w:rsidRPr="00835325">
              <w:rPr>
                <w:rFonts w:ascii="Times New Roman" w:eastAsia="Times New Roman" w:hAnsi="Times New Roman" w:cs="Times New Roman"/>
                <w:sz w:val="24"/>
                <w:szCs w:val="24"/>
                <w:lang w:eastAsia="uk-UA"/>
              </w:rPr>
              <w:t>Тютюгін</w:t>
            </w:r>
            <w:proofErr w:type="spellEnd"/>
            <w:r w:rsidRPr="00835325">
              <w:rPr>
                <w:rFonts w:ascii="Times New Roman" w:eastAsia="Times New Roman" w:hAnsi="Times New Roman" w:cs="Times New Roman"/>
                <w:sz w:val="24"/>
                <w:szCs w:val="24"/>
                <w:lang w:eastAsia="uk-UA"/>
              </w:rPr>
              <w:t xml:space="preserve"> В. І. Пономаренко Ю.А. Виклики сучасності і кримінальне право. Голос України. 2016. 29 січ. (№ 16). С. 6-7.</w:t>
            </w:r>
          </w:p>
        </w:tc>
        <w:tc>
          <w:tcPr>
            <w:tcW w:w="0" w:type="auto"/>
            <w:vMerge/>
            <w:tcBorders>
              <w:top w:val="nil"/>
              <w:left w:val="nil"/>
              <w:bottom w:val="nil"/>
              <w:right w:val="nil"/>
            </w:tcBorders>
            <w:vAlign w:val="center"/>
            <w:hideMark/>
          </w:tcPr>
          <w:p w14:paraId="0A972B4B"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r>
      <w:tr w:rsidR="00835325" w:rsidRPr="00835325" w14:paraId="5E2CE001" w14:textId="77777777" w:rsidTr="00835325">
        <w:trPr>
          <w:trHeight w:val="120"/>
        </w:trPr>
        <w:tc>
          <w:tcPr>
            <w:tcW w:w="2145" w:type="dxa"/>
            <w:tcBorders>
              <w:top w:val="nil"/>
              <w:left w:val="nil"/>
              <w:bottom w:val="nil"/>
              <w:right w:val="nil"/>
            </w:tcBorders>
            <w:hideMark/>
          </w:tcPr>
          <w:p w14:paraId="01ADF517"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рецензія</w:t>
            </w:r>
          </w:p>
        </w:tc>
        <w:tc>
          <w:tcPr>
            <w:tcW w:w="5820" w:type="dxa"/>
            <w:gridSpan w:val="2"/>
            <w:tcBorders>
              <w:top w:val="nil"/>
              <w:left w:val="nil"/>
              <w:bottom w:val="nil"/>
              <w:right w:val="nil"/>
            </w:tcBorders>
            <w:hideMark/>
          </w:tcPr>
          <w:p w14:paraId="09A01AB2"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Павлів В. «</w:t>
            </w:r>
            <w:proofErr w:type="spellStart"/>
            <w:r w:rsidRPr="00835325">
              <w:rPr>
                <w:rFonts w:ascii="Times New Roman" w:eastAsia="Times New Roman" w:hAnsi="Times New Roman" w:cs="Times New Roman"/>
                <w:sz w:val="24"/>
                <w:szCs w:val="24"/>
                <w:lang w:eastAsia="uk-UA"/>
              </w:rPr>
              <w:t>Медіяетика</w:t>
            </w:r>
            <w:proofErr w:type="spellEnd"/>
            <w:r w:rsidRPr="00835325">
              <w:rPr>
                <w:rFonts w:ascii="Times New Roman" w:eastAsia="Times New Roman" w:hAnsi="Times New Roman" w:cs="Times New Roman"/>
                <w:sz w:val="24"/>
                <w:szCs w:val="24"/>
                <w:lang w:eastAsia="uk-UA"/>
              </w:rPr>
              <w:t xml:space="preserve">»: про унікальність та універсальність професійного досвіду. Наукові записки УКУ. 2015. Ч. 6: Журналістика. </w:t>
            </w:r>
            <w:proofErr w:type="spellStart"/>
            <w:r w:rsidRPr="00835325">
              <w:rPr>
                <w:rFonts w:ascii="Times New Roman" w:eastAsia="Times New Roman" w:hAnsi="Times New Roman" w:cs="Times New Roman"/>
                <w:sz w:val="24"/>
                <w:szCs w:val="24"/>
                <w:lang w:eastAsia="uk-UA"/>
              </w:rPr>
              <w:t>Медіакомунікації</w:t>
            </w:r>
            <w:proofErr w:type="spellEnd"/>
            <w:r w:rsidRPr="00835325">
              <w:rPr>
                <w:rFonts w:ascii="Times New Roman" w:eastAsia="Times New Roman" w:hAnsi="Times New Roman" w:cs="Times New Roman"/>
                <w:sz w:val="24"/>
                <w:szCs w:val="24"/>
                <w:lang w:eastAsia="uk-UA"/>
              </w:rPr>
              <w:t xml:space="preserve">, вип. 1. C. 209-212. </w:t>
            </w:r>
            <w:proofErr w:type="spellStart"/>
            <w:r w:rsidRPr="00835325">
              <w:rPr>
                <w:rFonts w:ascii="Times New Roman" w:eastAsia="Times New Roman" w:hAnsi="Times New Roman" w:cs="Times New Roman"/>
                <w:sz w:val="24"/>
                <w:szCs w:val="24"/>
                <w:lang w:eastAsia="uk-UA"/>
              </w:rPr>
              <w:t>Рец</w:t>
            </w:r>
            <w:proofErr w:type="spellEnd"/>
            <w:r w:rsidRPr="00835325">
              <w:rPr>
                <w:rFonts w:ascii="Times New Roman" w:eastAsia="Times New Roman" w:hAnsi="Times New Roman" w:cs="Times New Roman"/>
                <w:sz w:val="24"/>
                <w:szCs w:val="24"/>
                <w:lang w:eastAsia="uk-UA"/>
              </w:rPr>
              <w:t xml:space="preserve">. на кн.: К.Ґ. </w:t>
            </w:r>
            <w:proofErr w:type="spellStart"/>
            <w:r w:rsidRPr="00835325">
              <w:rPr>
                <w:rFonts w:ascii="Times New Roman" w:eastAsia="Times New Roman" w:hAnsi="Times New Roman" w:cs="Times New Roman"/>
                <w:sz w:val="24"/>
                <w:szCs w:val="24"/>
                <w:lang w:eastAsia="uk-UA"/>
              </w:rPr>
              <w:t>Крістіанс</w:t>
            </w:r>
            <w:proofErr w:type="spellEnd"/>
            <w:r w:rsidRPr="00835325">
              <w:rPr>
                <w:rFonts w:ascii="Times New Roman" w:eastAsia="Times New Roman" w:hAnsi="Times New Roman" w:cs="Times New Roman"/>
                <w:sz w:val="24"/>
                <w:szCs w:val="24"/>
                <w:lang w:eastAsia="uk-UA"/>
              </w:rPr>
              <w:t xml:space="preserve">, М. </w:t>
            </w:r>
            <w:proofErr w:type="spellStart"/>
            <w:r w:rsidRPr="00835325">
              <w:rPr>
                <w:rFonts w:ascii="Times New Roman" w:eastAsia="Times New Roman" w:hAnsi="Times New Roman" w:cs="Times New Roman"/>
                <w:sz w:val="24"/>
                <w:szCs w:val="24"/>
                <w:lang w:eastAsia="uk-UA"/>
              </w:rPr>
              <w:t>Факлер</w:t>
            </w:r>
            <w:proofErr w:type="spellEnd"/>
            <w:r w:rsidRPr="00835325">
              <w:rPr>
                <w:rFonts w:ascii="Times New Roman" w:eastAsia="Times New Roman" w:hAnsi="Times New Roman" w:cs="Times New Roman"/>
                <w:sz w:val="24"/>
                <w:szCs w:val="24"/>
                <w:lang w:eastAsia="uk-UA"/>
              </w:rPr>
              <w:t xml:space="preserve">, К.Б. </w:t>
            </w:r>
            <w:proofErr w:type="spellStart"/>
            <w:r w:rsidRPr="00835325">
              <w:rPr>
                <w:rFonts w:ascii="Times New Roman" w:eastAsia="Times New Roman" w:hAnsi="Times New Roman" w:cs="Times New Roman"/>
                <w:sz w:val="24"/>
                <w:szCs w:val="24"/>
                <w:lang w:eastAsia="uk-UA"/>
              </w:rPr>
              <w:t>Річардсон</w:t>
            </w:r>
            <w:proofErr w:type="spellEnd"/>
            <w:r w:rsidRPr="00835325">
              <w:rPr>
                <w:rFonts w:ascii="Times New Roman" w:eastAsia="Times New Roman" w:hAnsi="Times New Roman" w:cs="Times New Roman"/>
                <w:sz w:val="24"/>
                <w:szCs w:val="24"/>
                <w:lang w:eastAsia="uk-UA"/>
              </w:rPr>
              <w:t xml:space="preserve"> та ін. </w:t>
            </w:r>
            <w:proofErr w:type="spellStart"/>
            <w:r w:rsidRPr="00835325">
              <w:rPr>
                <w:rFonts w:ascii="Times New Roman" w:eastAsia="Times New Roman" w:hAnsi="Times New Roman" w:cs="Times New Roman"/>
                <w:sz w:val="24"/>
                <w:szCs w:val="24"/>
                <w:lang w:eastAsia="uk-UA"/>
              </w:rPr>
              <w:t>Медіяетика</w:t>
            </w:r>
            <w:proofErr w:type="spellEnd"/>
            <w:r w:rsidRPr="00835325">
              <w:rPr>
                <w:rFonts w:ascii="Times New Roman" w:eastAsia="Times New Roman" w:hAnsi="Times New Roman" w:cs="Times New Roman"/>
                <w:sz w:val="24"/>
                <w:szCs w:val="24"/>
                <w:lang w:eastAsia="uk-UA"/>
              </w:rPr>
              <w:t xml:space="preserve">: практичні випадки та моральні міркування / пер. з англ. Олег Король; наук. ред. Ніна </w:t>
            </w:r>
            <w:proofErr w:type="spellStart"/>
            <w:r w:rsidRPr="00835325">
              <w:rPr>
                <w:rFonts w:ascii="Times New Roman" w:eastAsia="Times New Roman" w:hAnsi="Times New Roman" w:cs="Times New Roman"/>
                <w:sz w:val="24"/>
                <w:szCs w:val="24"/>
                <w:lang w:eastAsia="uk-UA"/>
              </w:rPr>
              <w:t>Зражевська</w:t>
            </w:r>
            <w:proofErr w:type="spellEnd"/>
            <w:r w:rsidRPr="00835325">
              <w:rPr>
                <w:rFonts w:ascii="Times New Roman" w:eastAsia="Times New Roman" w:hAnsi="Times New Roman" w:cs="Times New Roman"/>
                <w:sz w:val="24"/>
                <w:szCs w:val="24"/>
                <w:lang w:eastAsia="uk-UA"/>
              </w:rPr>
              <w:t>. Львів: Видавництво Українського католицького університету, 2014. 592 с.</w:t>
            </w:r>
          </w:p>
        </w:tc>
      </w:tr>
      <w:tr w:rsidR="00835325" w:rsidRPr="00835325" w14:paraId="27B28723" w14:textId="77777777" w:rsidTr="00835325">
        <w:trPr>
          <w:trHeight w:val="120"/>
        </w:trPr>
        <w:tc>
          <w:tcPr>
            <w:tcW w:w="2145" w:type="dxa"/>
            <w:tcBorders>
              <w:top w:val="nil"/>
              <w:left w:val="nil"/>
              <w:bottom w:val="nil"/>
              <w:right w:val="nil"/>
            </w:tcBorders>
            <w:hideMark/>
          </w:tcPr>
          <w:p w14:paraId="7A9A5FD1"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Картографічні документи</w:t>
            </w:r>
          </w:p>
        </w:tc>
        <w:tc>
          <w:tcPr>
            <w:tcW w:w="5820" w:type="dxa"/>
            <w:gridSpan w:val="2"/>
            <w:tcBorders>
              <w:top w:val="nil"/>
              <w:left w:val="nil"/>
              <w:bottom w:val="nil"/>
              <w:right w:val="nil"/>
            </w:tcBorders>
            <w:hideMark/>
          </w:tcPr>
          <w:p w14:paraId="0F5AC133"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 xml:space="preserve">Малий атлас світу: Карти / </w:t>
            </w:r>
            <w:proofErr w:type="spellStart"/>
            <w:r w:rsidRPr="00835325">
              <w:rPr>
                <w:rFonts w:ascii="Times New Roman" w:eastAsia="Times New Roman" w:hAnsi="Times New Roman" w:cs="Times New Roman"/>
                <w:sz w:val="24"/>
                <w:szCs w:val="24"/>
                <w:lang w:eastAsia="uk-UA"/>
              </w:rPr>
              <w:t>Держ</w:t>
            </w:r>
            <w:proofErr w:type="spellEnd"/>
            <w:r w:rsidRPr="00835325">
              <w:rPr>
                <w:rFonts w:ascii="Times New Roman" w:eastAsia="Times New Roman" w:hAnsi="Times New Roman" w:cs="Times New Roman"/>
                <w:sz w:val="24"/>
                <w:szCs w:val="24"/>
                <w:lang w:eastAsia="uk-UA"/>
              </w:rPr>
              <w:t xml:space="preserve">. служба України з питань геодезії, картографії та кадастру, ДНВП «Картографія»; ред. В.В. Радченко; </w:t>
            </w:r>
            <w:r w:rsidRPr="00835325">
              <w:rPr>
                <w:rFonts w:ascii="Times New Roman" w:eastAsia="Times New Roman" w:hAnsi="Times New Roman" w:cs="Times New Roman"/>
                <w:sz w:val="24"/>
                <w:szCs w:val="24"/>
                <w:lang w:eastAsia="uk-UA"/>
              </w:rPr>
              <w:lastRenderedPageBreak/>
              <w:t xml:space="preserve">дизайнери: М.Б. </w:t>
            </w:r>
            <w:proofErr w:type="spellStart"/>
            <w:r w:rsidRPr="00835325">
              <w:rPr>
                <w:rFonts w:ascii="Times New Roman" w:eastAsia="Times New Roman" w:hAnsi="Times New Roman" w:cs="Times New Roman"/>
                <w:sz w:val="24"/>
                <w:szCs w:val="24"/>
                <w:lang w:eastAsia="uk-UA"/>
              </w:rPr>
              <w:t>Гутман</w:t>
            </w:r>
            <w:proofErr w:type="spellEnd"/>
            <w:r w:rsidRPr="00835325">
              <w:rPr>
                <w:rFonts w:ascii="Times New Roman" w:eastAsia="Times New Roman" w:hAnsi="Times New Roman" w:cs="Times New Roman"/>
                <w:sz w:val="24"/>
                <w:szCs w:val="24"/>
                <w:lang w:eastAsia="uk-UA"/>
              </w:rPr>
              <w:t xml:space="preserve">, С.М. </w:t>
            </w:r>
            <w:proofErr w:type="spellStart"/>
            <w:r w:rsidRPr="00835325">
              <w:rPr>
                <w:rFonts w:ascii="Times New Roman" w:eastAsia="Times New Roman" w:hAnsi="Times New Roman" w:cs="Times New Roman"/>
                <w:sz w:val="24"/>
                <w:szCs w:val="24"/>
                <w:lang w:eastAsia="uk-UA"/>
              </w:rPr>
              <w:t>Сухенко</w:t>
            </w:r>
            <w:proofErr w:type="spellEnd"/>
            <w:r w:rsidRPr="00835325">
              <w:rPr>
                <w:rFonts w:ascii="Times New Roman" w:eastAsia="Times New Roman" w:hAnsi="Times New Roman" w:cs="Times New Roman"/>
                <w:sz w:val="24"/>
                <w:szCs w:val="24"/>
                <w:lang w:eastAsia="uk-UA"/>
              </w:rPr>
              <w:t>; М- би різні. Київ: ДНВП «Картографія», 2019. 64 с.</w:t>
            </w:r>
          </w:p>
        </w:tc>
      </w:tr>
      <w:tr w:rsidR="00835325" w:rsidRPr="00835325" w14:paraId="22091DB1" w14:textId="77777777" w:rsidTr="00835325">
        <w:trPr>
          <w:trHeight w:val="120"/>
        </w:trPr>
        <w:tc>
          <w:tcPr>
            <w:tcW w:w="2145" w:type="dxa"/>
            <w:tcBorders>
              <w:top w:val="nil"/>
              <w:left w:val="nil"/>
              <w:bottom w:val="nil"/>
              <w:right w:val="nil"/>
            </w:tcBorders>
            <w:hideMark/>
          </w:tcPr>
          <w:p w14:paraId="06F719BE"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lastRenderedPageBreak/>
              <w:t>Електронні джерела</w:t>
            </w:r>
          </w:p>
        </w:tc>
        <w:tc>
          <w:tcPr>
            <w:tcW w:w="5820" w:type="dxa"/>
            <w:gridSpan w:val="2"/>
            <w:tcBorders>
              <w:top w:val="nil"/>
              <w:left w:val="nil"/>
              <w:bottom w:val="nil"/>
              <w:right w:val="nil"/>
            </w:tcBorders>
            <w:hideMark/>
          </w:tcPr>
          <w:p w14:paraId="50A34133"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Конституція України: Закон України від 28.06.1996 № 254к/96-ВР // База даних «Законодавство України» / Верховна Рада України. URL: https://zakon.rada.gov.ua /</w:t>
            </w:r>
            <w:proofErr w:type="spellStart"/>
            <w:r w:rsidRPr="00835325">
              <w:rPr>
                <w:rFonts w:ascii="Times New Roman" w:eastAsia="Times New Roman" w:hAnsi="Times New Roman" w:cs="Times New Roman"/>
                <w:sz w:val="24"/>
                <w:szCs w:val="24"/>
                <w:lang w:eastAsia="uk-UA"/>
              </w:rPr>
              <w:t>laws</w:t>
            </w:r>
            <w:proofErr w:type="spellEnd"/>
            <w:r w:rsidRPr="00835325">
              <w:rPr>
                <w:rFonts w:ascii="Times New Roman" w:eastAsia="Times New Roman" w:hAnsi="Times New Roman" w:cs="Times New Roman"/>
                <w:sz w:val="24"/>
                <w:szCs w:val="24"/>
                <w:lang w:eastAsia="uk-UA"/>
              </w:rPr>
              <w:t>/</w:t>
            </w:r>
            <w:proofErr w:type="spellStart"/>
            <w:r w:rsidRPr="00835325">
              <w:rPr>
                <w:rFonts w:ascii="Times New Roman" w:eastAsia="Times New Roman" w:hAnsi="Times New Roman" w:cs="Times New Roman"/>
                <w:sz w:val="24"/>
                <w:szCs w:val="24"/>
                <w:lang w:eastAsia="uk-UA"/>
              </w:rPr>
              <w:t>show</w:t>
            </w:r>
            <w:proofErr w:type="spellEnd"/>
            <w:r w:rsidRPr="00835325">
              <w:rPr>
                <w:rFonts w:ascii="Times New Roman" w:eastAsia="Times New Roman" w:hAnsi="Times New Roman" w:cs="Times New Roman"/>
                <w:sz w:val="24"/>
                <w:szCs w:val="24"/>
                <w:lang w:eastAsia="uk-UA"/>
              </w:rPr>
              <w:t>/254 %D0 %BA/96-%D0 %B2 %D1 %80 /paran4202 (дата звернення: 12.12.2019)</w:t>
            </w:r>
          </w:p>
        </w:tc>
      </w:tr>
    </w:tbl>
    <w:p w14:paraId="52C4D2C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224"/>
      <w:bookmarkEnd w:id="53"/>
      <w:r w:rsidRPr="00835325">
        <w:rPr>
          <w:rFonts w:ascii="Times New Roman" w:eastAsia="Times New Roman" w:hAnsi="Times New Roman" w:cs="Times New Roman"/>
          <w:color w:val="333333"/>
          <w:sz w:val="24"/>
          <w:szCs w:val="24"/>
          <w:lang w:eastAsia="uk-UA"/>
        </w:rPr>
        <w:t xml:space="preserve">9. У додатках містяться допоміжні або додаткові матеріали, необхідні для повноти сприйняття </w:t>
      </w:r>
      <w:proofErr w:type="spellStart"/>
      <w:r w:rsidRPr="00835325">
        <w:rPr>
          <w:rFonts w:ascii="Times New Roman" w:eastAsia="Times New Roman" w:hAnsi="Times New Roman" w:cs="Times New Roman"/>
          <w:color w:val="333333"/>
          <w:sz w:val="24"/>
          <w:szCs w:val="24"/>
          <w:lang w:eastAsia="uk-UA"/>
        </w:rPr>
        <w:t>проєкту</w:t>
      </w:r>
      <w:proofErr w:type="spellEnd"/>
      <w:r w:rsidRPr="00835325">
        <w:rPr>
          <w:rFonts w:ascii="Times New Roman" w:eastAsia="Times New Roman" w:hAnsi="Times New Roman" w:cs="Times New Roman"/>
          <w:color w:val="333333"/>
          <w:sz w:val="24"/>
          <w:szCs w:val="24"/>
          <w:lang w:eastAsia="uk-UA"/>
        </w:rPr>
        <w:t>,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14:paraId="63D8424A" w14:textId="77777777" w:rsidR="00835325" w:rsidRPr="00835325" w:rsidRDefault="00835325" w:rsidP="0083532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4" w:name="n225"/>
      <w:bookmarkEnd w:id="54"/>
      <w:r w:rsidRPr="00835325">
        <w:rPr>
          <w:rFonts w:ascii="Times New Roman" w:eastAsia="Times New Roman" w:hAnsi="Times New Roman" w:cs="Times New Roman"/>
          <w:b/>
          <w:bCs/>
          <w:color w:val="333333"/>
          <w:sz w:val="28"/>
          <w:szCs w:val="28"/>
          <w:lang w:eastAsia="uk-UA"/>
        </w:rPr>
        <w:t>IV. Правила оформлення роботи</w:t>
      </w:r>
    </w:p>
    <w:p w14:paraId="7A73EAB8"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226"/>
      <w:bookmarkEnd w:id="55"/>
      <w:r w:rsidRPr="00835325">
        <w:rPr>
          <w:rFonts w:ascii="Times New Roman" w:eastAsia="Times New Roman" w:hAnsi="Times New Roman" w:cs="Times New Roman"/>
          <w:color w:val="333333"/>
          <w:sz w:val="24"/>
          <w:szCs w:val="24"/>
          <w:lang w:eastAsia="uk-UA"/>
        </w:rPr>
        <w:t xml:space="preserve">1. Робота друкується шрифтом </w:t>
      </w:r>
      <w:proofErr w:type="spellStart"/>
      <w:r w:rsidRPr="00835325">
        <w:rPr>
          <w:rFonts w:ascii="Times New Roman" w:eastAsia="Times New Roman" w:hAnsi="Times New Roman" w:cs="Times New Roman"/>
          <w:color w:val="333333"/>
          <w:sz w:val="24"/>
          <w:szCs w:val="24"/>
          <w:lang w:eastAsia="uk-UA"/>
        </w:rPr>
        <w:t>Times</w:t>
      </w:r>
      <w:proofErr w:type="spellEnd"/>
      <w:r w:rsidRPr="00835325">
        <w:rPr>
          <w:rFonts w:ascii="Times New Roman" w:eastAsia="Times New Roman" w:hAnsi="Times New Roman" w:cs="Times New Roman"/>
          <w:color w:val="333333"/>
          <w:sz w:val="24"/>
          <w:szCs w:val="24"/>
          <w:lang w:eastAsia="uk-UA"/>
        </w:rPr>
        <w:t xml:space="preserve"> </w:t>
      </w:r>
      <w:proofErr w:type="spellStart"/>
      <w:r w:rsidRPr="00835325">
        <w:rPr>
          <w:rFonts w:ascii="Times New Roman" w:eastAsia="Times New Roman" w:hAnsi="Times New Roman" w:cs="Times New Roman"/>
          <w:color w:val="333333"/>
          <w:sz w:val="24"/>
          <w:szCs w:val="24"/>
          <w:lang w:eastAsia="uk-UA"/>
        </w:rPr>
        <w:t>New</w:t>
      </w:r>
      <w:proofErr w:type="spellEnd"/>
      <w:r w:rsidRPr="00835325">
        <w:rPr>
          <w:rFonts w:ascii="Times New Roman" w:eastAsia="Times New Roman" w:hAnsi="Times New Roman" w:cs="Times New Roman"/>
          <w:color w:val="333333"/>
          <w:sz w:val="24"/>
          <w:szCs w:val="24"/>
          <w:lang w:eastAsia="uk-UA"/>
        </w:rPr>
        <w:t xml:space="preserve"> </w:t>
      </w:r>
      <w:proofErr w:type="spellStart"/>
      <w:r w:rsidRPr="00835325">
        <w:rPr>
          <w:rFonts w:ascii="Times New Roman" w:eastAsia="Times New Roman" w:hAnsi="Times New Roman" w:cs="Times New Roman"/>
          <w:color w:val="333333"/>
          <w:sz w:val="24"/>
          <w:szCs w:val="24"/>
          <w:lang w:eastAsia="uk-UA"/>
        </w:rPr>
        <w:t>Roman</w:t>
      </w:r>
      <w:proofErr w:type="spellEnd"/>
      <w:r w:rsidRPr="00835325">
        <w:rPr>
          <w:rFonts w:ascii="Times New Roman" w:eastAsia="Times New Roman" w:hAnsi="Times New Roman" w:cs="Times New Roman"/>
          <w:color w:val="333333"/>
          <w:sz w:val="24"/>
          <w:szCs w:val="24"/>
          <w:lang w:eastAsia="uk-UA"/>
        </w:rPr>
        <w:t xml:space="preserve"> текстового редактора Word (або </w:t>
      </w:r>
      <w:proofErr w:type="spellStart"/>
      <w:r w:rsidRPr="00835325">
        <w:rPr>
          <w:rFonts w:ascii="Times New Roman" w:eastAsia="Times New Roman" w:hAnsi="Times New Roman" w:cs="Times New Roman"/>
          <w:color w:val="333333"/>
          <w:sz w:val="24"/>
          <w:szCs w:val="24"/>
          <w:lang w:eastAsia="uk-UA"/>
        </w:rPr>
        <w:t>Open</w:t>
      </w:r>
      <w:proofErr w:type="spellEnd"/>
      <w:r w:rsidRPr="00835325">
        <w:rPr>
          <w:rFonts w:ascii="Times New Roman" w:eastAsia="Times New Roman" w:hAnsi="Times New Roman" w:cs="Times New Roman"/>
          <w:color w:val="333333"/>
          <w:sz w:val="24"/>
          <w:szCs w:val="24"/>
          <w:lang w:eastAsia="uk-UA"/>
        </w:rPr>
        <w:t xml:space="preserve"> Office) розміру 14 на одному боці аркуша білого паперу формату А4 з інтервалом 1,5 (до 30 рядків на сторінці).</w:t>
      </w:r>
    </w:p>
    <w:p w14:paraId="4C008CE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227"/>
      <w:bookmarkEnd w:id="56"/>
      <w:r w:rsidRPr="00835325">
        <w:rPr>
          <w:rFonts w:ascii="Times New Roman" w:eastAsia="Times New Roman" w:hAnsi="Times New Roman" w:cs="Times New Roman"/>
          <w:color w:val="333333"/>
          <w:sz w:val="24"/>
          <w:szCs w:val="24"/>
          <w:lang w:eastAsia="uk-UA"/>
        </w:rPr>
        <w:t>Поля: ліве, верхнє і нижнє - не менше 20 мм, праве - не менше 10 мм.</w:t>
      </w:r>
    </w:p>
    <w:p w14:paraId="4C296D47"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228"/>
      <w:bookmarkEnd w:id="57"/>
      <w:r w:rsidRPr="00835325">
        <w:rPr>
          <w:rFonts w:ascii="Times New Roman" w:eastAsia="Times New Roman" w:hAnsi="Times New Roman" w:cs="Times New Roman"/>
          <w:color w:val="333333"/>
          <w:sz w:val="24"/>
          <w:szCs w:val="24"/>
          <w:lang w:eastAsia="uk-UA"/>
        </w:rPr>
        <w:t>Обсяг роботи складає 15-20 (для гуманітарних напрямів - 20-25) друкованих сторінок. До загального обсягу роботи не входять: анотація, мотиваційний лист,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14:paraId="6C5218F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229"/>
      <w:bookmarkEnd w:id="58"/>
      <w:r w:rsidRPr="00835325">
        <w:rPr>
          <w:rFonts w:ascii="Times New Roman" w:eastAsia="Times New Roman" w:hAnsi="Times New Roman" w:cs="Times New Roman"/>
          <w:color w:val="333333"/>
          <w:sz w:val="24"/>
          <w:szCs w:val="24"/>
          <w:lang w:eastAsia="uk-UA"/>
        </w:rPr>
        <w:t xml:space="preserve">Роботи виконуються державною мовою; до роботи з іноземної мови додається анотація іноземною мовою. </w:t>
      </w:r>
      <w:proofErr w:type="spellStart"/>
      <w:r w:rsidRPr="00835325">
        <w:rPr>
          <w:rFonts w:ascii="Times New Roman" w:eastAsia="Times New Roman" w:hAnsi="Times New Roman" w:cs="Times New Roman"/>
          <w:color w:val="333333"/>
          <w:sz w:val="24"/>
          <w:szCs w:val="24"/>
          <w:lang w:eastAsia="uk-UA"/>
        </w:rPr>
        <w:t>Постерний</w:t>
      </w:r>
      <w:proofErr w:type="spellEnd"/>
      <w:r w:rsidRPr="00835325">
        <w:rPr>
          <w:rFonts w:ascii="Times New Roman" w:eastAsia="Times New Roman" w:hAnsi="Times New Roman" w:cs="Times New Roman"/>
          <w:color w:val="333333"/>
          <w:sz w:val="24"/>
          <w:szCs w:val="24"/>
          <w:lang w:eastAsia="uk-UA"/>
        </w:rPr>
        <w:t xml:space="preserve"> захист та конференція для секцій відділення мовознавства (крім секції «Українська мова») здійснюється іноземною мовою.</w:t>
      </w:r>
    </w:p>
    <w:p w14:paraId="2494328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230"/>
      <w:bookmarkEnd w:id="59"/>
      <w:r w:rsidRPr="00835325">
        <w:rPr>
          <w:rFonts w:ascii="Times New Roman" w:eastAsia="Times New Roman" w:hAnsi="Times New Roman" w:cs="Times New Roman"/>
          <w:color w:val="333333"/>
          <w:sz w:val="24"/>
          <w:szCs w:val="24"/>
          <w:lang w:eastAsia="uk-UA"/>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14:paraId="6462BEC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231"/>
      <w:bookmarkEnd w:id="60"/>
      <w:r w:rsidRPr="00835325">
        <w:rPr>
          <w:rFonts w:ascii="Times New Roman" w:eastAsia="Times New Roman" w:hAnsi="Times New Roman" w:cs="Times New Roman"/>
          <w:color w:val="333333"/>
          <w:sz w:val="24"/>
          <w:szCs w:val="24"/>
          <w:lang w:eastAsia="uk-UA"/>
        </w:rPr>
        <w:t>Відстань між заголовком (за винятком заголовка пункту) та текстом має дорівнювати 3-4 інтервалам.</w:t>
      </w:r>
    </w:p>
    <w:p w14:paraId="3B3CD2E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232"/>
      <w:bookmarkEnd w:id="61"/>
      <w:r w:rsidRPr="00835325">
        <w:rPr>
          <w:rFonts w:ascii="Times New Roman" w:eastAsia="Times New Roman" w:hAnsi="Times New Roman" w:cs="Times New Roman"/>
          <w:color w:val="333333"/>
          <w:sz w:val="24"/>
          <w:szCs w:val="24"/>
          <w:lang w:eastAsia="uk-UA"/>
        </w:rPr>
        <w:t>2. Нумерація сторінок, розділів, підрозділів, пунктів, рисунків, таблиць, формул подається арабськими цифрами без знаку «№».</w:t>
      </w:r>
    </w:p>
    <w:p w14:paraId="2774754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233"/>
      <w:bookmarkEnd w:id="62"/>
      <w:r w:rsidRPr="00835325">
        <w:rPr>
          <w:rFonts w:ascii="Times New Roman" w:eastAsia="Times New Roman" w:hAnsi="Times New Roman" w:cs="Times New Roman"/>
          <w:color w:val="333333"/>
          <w:sz w:val="24"/>
          <w:szCs w:val="24"/>
          <w:lang w:eastAsia="uk-UA"/>
        </w:rPr>
        <w:t>Усі сторінки роботи, враховуючи титульну сторінку, анотацію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14:paraId="39C44B4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234"/>
      <w:bookmarkEnd w:id="63"/>
      <w:r w:rsidRPr="00835325">
        <w:rPr>
          <w:rFonts w:ascii="Times New Roman" w:eastAsia="Times New Roman" w:hAnsi="Times New Roman" w:cs="Times New Roman"/>
          <w:color w:val="333333"/>
          <w:sz w:val="24"/>
          <w:szCs w:val="24"/>
          <w:lang w:eastAsia="uk-UA"/>
        </w:rPr>
        <w:t>Нумеруються тільки розділи основної частини. Зміст, вступ, висновки не нумеруються.</w:t>
      </w:r>
    </w:p>
    <w:p w14:paraId="3A88FA3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235"/>
      <w:bookmarkEnd w:id="64"/>
      <w:r w:rsidRPr="00835325">
        <w:rPr>
          <w:rFonts w:ascii="Times New Roman" w:eastAsia="Times New Roman" w:hAnsi="Times New Roman" w:cs="Times New Roman"/>
          <w:color w:val="333333"/>
          <w:sz w:val="24"/>
          <w:szCs w:val="24"/>
          <w:lang w:eastAsia="uk-UA"/>
        </w:rPr>
        <w:t>Номер розділу ставиться після слова «РОЗДІЛ», після номера крапка не ставиться. Заголовок розділу друкується з нового рядка.</w:t>
      </w:r>
    </w:p>
    <w:p w14:paraId="33F43A38"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236"/>
      <w:bookmarkEnd w:id="65"/>
      <w:r w:rsidRPr="00835325">
        <w:rPr>
          <w:rFonts w:ascii="Times New Roman" w:eastAsia="Times New Roman" w:hAnsi="Times New Roman" w:cs="Times New Roman"/>
          <w:color w:val="333333"/>
          <w:sz w:val="24"/>
          <w:szCs w:val="24"/>
          <w:lang w:eastAsia="uk-UA"/>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14:paraId="3B6A4432"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237"/>
      <w:bookmarkEnd w:id="66"/>
      <w:r w:rsidRPr="00835325">
        <w:rPr>
          <w:rFonts w:ascii="Times New Roman" w:eastAsia="Times New Roman" w:hAnsi="Times New Roman" w:cs="Times New Roman"/>
          <w:color w:val="333333"/>
          <w:sz w:val="24"/>
          <w:szCs w:val="24"/>
          <w:lang w:eastAsia="uk-UA"/>
        </w:rPr>
        <w:t>Пункти нумеруються в межах кожного підрозділу таким чином: номер розділу, номер підрозділу, номер пункту, наприклад: «2.3.4.». Заголовок пункту наводиться в тому самому рядку, але пункт може й не мати заголовка.</w:t>
      </w:r>
    </w:p>
    <w:p w14:paraId="76C7016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238"/>
      <w:bookmarkEnd w:id="67"/>
      <w:r w:rsidRPr="00835325">
        <w:rPr>
          <w:rFonts w:ascii="Times New Roman" w:eastAsia="Times New Roman" w:hAnsi="Times New Roman" w:cs="Times New Roman"/>
          <w:color w:val="333333"/>
          <w:sz w:val="24"/>
          <w:szCs w:val="24"/>
          <w:lang w:eastAsia="uk-UA"/>
        </w:rPr>
        <w:t>У кінці назв розділів, підрозділів, пунктів крапка не ставиться.</w:t>
      </w:r>
    </w:p>
    <w:p w14:paraId="4B8F0645"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239"/>
      <w:bookmarkEnd w:id="68"/>
      <w:r w:rsidRPr="00835325">
        <w:rPr>
          <w:rFonts w:ascii="Times New Roman" w:eastAsia="Times New Roman" w:hAnsi="Times New Roman" w:cs="Times New Roman"/>
          <w:color w:val="333333"/>
          <w:sz w:val="24"/>
          <w:szCs w:val="24"/>
          <w:lang w:eastAsia="uk-UA"/>
        </w:rPr>
        <w:lastRenderedPageBreak/>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14:paraId="48F06426"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240"/>
      <w:bookmarkEnd w:id="69"/>
      <w:r w:rsidRPr="00835325">
        <w:rPr>
          <w:rFonts w:ascii="Times New Roman" w:eastAsia="Times New Roman" w:hAnsi="Times New Roman" w:cs="Times New Roman"/>
          <w:color w:val="333333"/>
          <w:sz w:val="24"/>
          <w:szCs w:val="24"/>
          <w:lang w:eastAsia="uk-UA"/>
        </w:rPr>
        <w:t>Рисунки нумеруються в межах розділу арабськими цифрами (аналогічно до формул та підрозділів) і позначаються словом «Рис.», наприклад «Рис. 1.2».</w:t>
      </w:r>
    </w:p>
    <w:p w14:paraId="493EF2E6"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241"/>
      <w:bookmarkEnd w:id="70"/>
      <w:r w:rsidRPr="00835325">
        <w:rPr>
          <w:rFonts w:ascii="Times New Roman" w:eastAsia="Times New Roman" w:hAnsi="Times New Roman" w:cs="Times New Roman"/>
          <w:color w:val="333333"/>
          <w:sz w:val="24"/>
          <w:szCs w:val="24"/>
          <w:lang w:eastAsia="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14:paraId="0EF94D6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242"/>
      <w:bookmarkEnd w:id="71"/>
      <w:r w:rsidRPr="00835325">
        <w:rPr>
          <w:rFonts w:ascii="Times New Roman" w:eastAsia="Times New Roman" w:hAnsi="Times New Roman" w:cs="Times New Roman"/>
          <w:color w:val="333333"/>
          <w:sz w:val="24"/>
          <w:szCs w:val="24"/>
          <w:lang w:eastAsia="uk-UA"/>
        </w:rPr>
        <w:t>Додатки оформлюються як безпосереднє продовження роботи на наступних сторінках. Вони розміщуються в порядку згадування в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14:paraId="0D1A445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243"/>
      <w:bookmarkEnd w:id="72"/>
      <w:r w:rsidRPr="00835325">
        <w:rPr>
          <w:rFonts w:ascii="Times New Roman" w:eastAsia="Times New Roman" w:hAnsi="Times New Roman" w:cs="Times New Roman"/>
          <w:color w:val="333333"/>
          <w:sz w:val="24"/>
          <w:szCs w:val="24"/>
          <w:lang w:eastAsia="uk-UA"/>
        </w:rPr>
        <w:t>3. Під час написання роботи учасник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14:paraId="43BC05E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244"/>
      <w:bookmarkEnd w:id="73"/>
      <w:r w:rsidRPr="00835325">
        <w:rPr>
          <w:rFonts w:ascii="Times New Roman" w:eastAsia="Times New Roman" w:hAnsi="Times New Roman" w:cs="Times New Roman"/>
          <w:color w:val="333333"/>
          <w:sz w:val="24"/>
          <w:szCs w:val="24"/>
          <w:lang w:eastAsia="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14:paraId="1F3C7D3D"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245"/>
      <w:bookmarkEnd w:id="74"/>
      <w:r w:rsidRPr="00835325">
        <w:rPr>
          <w:rFonts w:ascii="Times New Roman" w:eastAsia="Times New Roman" w:hAnsi="Times New Roman" w:cs="Times New Roman"/>
          <w:color w:val="333333"/>
          <w:sz w:val="24"/>
          <w:szCs w:val="24"/>
          <w:lang w:eastAsia="uk-UA"/>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14:paraId="6E9D57B6"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246"/>
      <w:bookmarkEnd w:id="75"/>
      <w:r w:rsidRPr="00835325">
        <w:rPr>
          <w:rFonts w:ascii="Times New Roman" w:eastAsia="Times New Roman" w:hAnsi="Times New Roman" w:cs="Times New Roman"/>
          <w:color w:val="333333"/>
          <w:sz w:val="24"/>
          <w:szCs w:val="24"/>
          <w:lang w:eastAsia="uk-UA"/>
        </w:rPr>
        <w:t>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14:paraId="253AD70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247"/>
      <w:bookmarkEnd w:id="76"/>
      <w:r w:rsidRPr="00835325">
        <w:rPr>
          <w:rFonts w:ascii="Times New Roman" w:eastAsia="Times New Roman" w:hAnsi="Times New Roman" w:cs="Times New Roman"/>
          <w:color w:val="333333"/>
          <w:sz w:val="24"/>
          <w:szCs w:val="24"/>
          <w:lang w:eastAsia="uk-UA"/>
        </w:rPr>
        <w:t>Текст цитати необхідно точно відтворювати й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14:paraId="5D590A5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248"/>
      <w:bookmarkEnd w:id="77"/>
      <w:r w:rsidRPr="00835325">
        <w:rPr>
          <w:rFonts w:ascii="Times New Roman" w:eastAsia="Times New Roman" w:hAnsi="Times New Roman" w:cs="Times New Roman"/>
          <w:color w:val="333333"/>
          <w:sz w:val="24"/>
          <w:szCs w:val="24"/>
          <w:lang w:eastAsia="uk-UA"/>
        </w:rPr>
        <w:t>Посилання на ілюстрації в тексті роботи вказуються порядковим номером ілюстрації, наприклад «рис. 1.2».</w:t>
      </w:r>
    </w:p>
    <w:p w14:paraId="3BEE14FA"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249"/>
      <w:bookmarkEnd w:id="78"/>
      <w:r w:rsidRPr="00835325">
        <w:rPr>
          <w:rFonts w:ascii="Times New Roman" w:eastAsia="Times New Roman" w:hAnsi="Times New Roman" w:cs="Times New Roman"/>
          <w:color w:val="333333"/>
          <w:sz w:val="24"/>
          <w:szCs w:val="24"/>
          <w:lang w:eastAsia="uk-UA"/>
        </w:rPr>
        <w:t>Посилання на формули вказуються порядковим номером формули в дужках, наприклад «... у формулі (2.1)».</w:t>
      </w:r>
    </w:p>
    <w:p w14:paraId="37A79A3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250"/>
      <w:bookmarkEnd w:id="79"/>
      <w:r w:rsidRPr="00835325">
        <w:rPr>
          <w:rFonts w:ascii="Times New Roman" w:eastAsia="Times New Roman" w:hAnsi="Times New Roman" w:cs="Times New Roman"/>
          <w:color w:val="333333"/>
          <w:sz w:val="24"/>
          <w:szCs w:val="24"/>
          <w:lang w:eastAsia="uk-UA"/>
        </w:rPr>
        <w:t>На всі таблиці роботи мають бути посилання в тексті, при цьому слово «таблиця» у тексті пишуть скорочено, наприклад «...у табл. 1.2».</w:t>
      </w:r>
    </w:p>
    <w:p w14:paraId="33D39F7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251"/>
      <w:bookmarkEnd w:id="80"/>
      <w:r w:rsidRPr="00835325">
        <w:rPr>
          <w:rFonts w:ascii="Times New Roman" w:eastAsia="Times New Roman" w:hAnsi="Times New Roman" w:cs="Times New Roman"/>
          <w:color w:val="333333"/>
          <w:sz w:val="24"/>
          <w:szCs w:val="24"/>
          <w:lang w:eastAsia="uk-UA"/>
        </w:rPr>
        <w:t>У повторних посиланнях на таблиці та ілюстрації треба вказувати скорочено слово «дивись», наприклад «див. табл. 1.3».</w:t>
      </w:r>
    </w:p>
    <w:p w14:paraId="589AA679"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252"/>
      <w:bookmarkEnd w:id="81"/>
      <w:r w:rsidRPr="00835325">
        <w:rPr>
          <w:rFonts w:ascii="Times New Roman" w:eastAsia="Times New Roman" w:hAnsi="Times New Roman" w:cs="Times New Roman"/>
          <w:color w:val="333333"/>
          <w:sz w:val="24"/>
          <w:szCs w:val="24"/>
          <w:lang w:eastAsia="uk-UA"/>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14:paraId="3FF159E8"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253"/>
      <w:bookmarkEnd w:id="82"/>
      <w:r w:rsidRPr="00835325">
        <w:rPr>
          <w:rFonts w:ascii="Times New Roman" w:eastAsia="Times New Roman" w:hAnsi="Times New Roman" w:cs="Times New Roman"/>
          <w:color w:val="333333"/>
          <w:sz w:val="24"/>
          <w:szCs w:val="24"/>
          <w:lang w:eastAsia="uk-UA"/>
        </w:rPr>
        <w:lastRenderedPageBreak/>
        <w:t>Переноси у формулі допускаються лише на знаках рівності, плюс, мінус, множення й ділення з повторенням знаку в наступному рядку.</w:t>
      </w:r>
    </w:p>
    <w:p w14:paraId="2912ECFA"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254"/>
      <w:bookmarkEnd w:id="83"/>
      <w:r w:rsidRPr="00835325">
        <w:rPr>
          <w:rFonts w:ascii="Times New Roman" w:eastAsia="Times New Roman" w:hAnsi="Times New Roman" w:cs="Times New Roman"/>
          <w:color w:val="333333"/>
          <w:sz w:val="24"/>
          <w:szCs w:val="24"/>
          <w:lang w:eastAsia="uk-UA"/>
        </w:rPr>
        <w:t>Символи та коефіцієнти, що наводяться у формулі, описуються безпосередньо під нею в тій послідовності, в якій згадуються у формулі.</w:t>
      </w:r>
    </w:p>
    <w:p w14:paraId="561A088A"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255"/>
      <w:bookmarkEnd w:id="84"/>
      <w:r w:rsidRPr="00835325">
        <w:rPr>
          <w:rFonts w:ascii="Times New Roman" w:eastAsia="Times New Roman" w:hAnsi="Times New Roman" w:cs="Times New Roman"/>
          <w:color w:val="333333"/>
          <w:sz w:val="24"/>
          <w:szCs w:val="24"/>
          <w:lang w:eastAsia="uk-UA"/>
        </w:rPr>
        <w:t>Значення кожного символу або числового коефіцієнта подається з нового рядка. Перший рядок починається словом «де» без двокрапки.</w:t>
      </w:r>
    </w:p>
    <w:p w14:paraId="3FC6682E"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256"/>
      <w:bookmarkEnd w:id="85"/>
      <w:r w:rsidRPr="00835325">
        <w:rPr>
          <w:rFonts w:ascii="Times New Roman" w:eastAsia="Times New Roman" w:hAnsi="Times New Roman" w:cs="Times New Roman"/>
          <w:color w:val="333333"/>
          <w:sz w:val="24"/>
          <w:szCs w:val="24"/>
          <w:lang w:eastAsia="uk-UA"/>
        </w:rPr>
        <w:t>Номер формули розміщується на правому боці сторінки на рівні нижнього рядка.</w:t>
      </w:r>
    </w:p>
    <w:p w14:paraId="39978294"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257"/>
      <w:bookmarkEnd w:id="86"/>
      <w:r w:rsidRPr="00835325">
        <w:rPr>
          <w:rFonts w:ascii="Times New Roman" w:eastAsia="Times New Roman" w:hAnsi="Times New Roman" w:cs="Times New Roman"/>
          <w:color w:val="333333"/>
          <w:sz w:val="24"/>
          <w:szCs w:val="24"/>
          <w:lang w:eastAsia="uk-UA"/>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14:paraId="047947C1"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258"/>
      <w:bookmarkEnd w:id="87"/>
      <w:r w:rsidRPr="00835325">
        <w:rPr>
          <w:rFonts w:ascii="Times New Roman" w:eastAsia="Times New Roman" w:hAnsi="Times New Roman" w:cs="Times New Roman"/>
          <w:color w:val="333333"/>
          <w:sz w:val="24"/>
          <w:szCs w:val="24"/>
          <w:lang w:eastAsia="uk-UA"/>
        </w:rPr>
        <w:t>Усі ілюстрації зазначаються в тексті роботи. Якщо ілюстративний матеріал за обсягом перевищує третину сторінки, він має виноситися в додатки.</w:t>
      </w:r>
    </w:p>
    <w:p w14:paraId="3BC25E60"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259"/>
      <w:bookmarkEnd w:id="88"/>
      <w:r w:rsidRPr="00835325">
        <w:rPr>
          <w:rFonts w:ascii="Times New Roman" w:eastAsia="Times New Roman" w:hAnsi="Times New Roman" w:cs="Times New Roman"/>
          <w:color w:val="333333"/>
          <w:sz w:val="24"/>
          <w:szCs w:val="24"/>
          <w:lang w:eastAsia="uk-UA"/>
        </w:rPr>
        <w:t>Назва ілюстрації розміщується відразу після її номера, внизу.</w:t>
      </w:r>
    </w:p>
    <w:p w14:paraId="2AAB699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260"/>
      <w:bookmarkEnd w:id="89"/>
      <w:r w:rsidRPr="00835325">
        <w:rPr>
          <w:rFonts w:ascii="Times New Roman" w:eastAsia="Times New Roman" w:hAnsi="Times New Roman" w:cs="Times New Roman"/>
          <w:color w:val="333333"/>
          <w:sz w:val="24"/>
          <w:szCs w:val="24"/>
          <w:lang w:eastAsia="uk-UA"/>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14:paraId="0CFF4C42"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0" w:name="n261"/>
      <w:bookmarkEnd w:id="90"/>
      <w:r w:rsidRPr="00835325">
        <w:rPr>
          <w:rFonts w:ascii="Times New Roman" w:eastAsia="Times New Roman" w:hAnsi="Times New Roman" w:cs="Times New Roman"/>
          <w:b/>
          <w:bCs/>
          <w:color w:val="333333"/>
          <w:sz w:val="24"/>
          <w:szCs w:val="24"/>
          <w:lang w:eastAsia="uk-UA"/>
        </w:rPr>
        <w:t>Приклад побудови таблиці</w:t>
      </w:r>
    </w:p>
    <w:p w14:paraId="391D3780" w14:textId="77777777" w:rsidR="00835325" w:rsidRPr="00835325" w:rsidRDefault="00835325" w:rsidP="00835325">
      <w:pPr>
        <w:shd w:val="clear" w:color="auto" w:fill="FFFFFF"/>
        <w:spacing w:before="150" w:after="150" w:line="240" w:lineRule="auto"/>
        <w:jc w:val="right"/>
        <w:rPr>
          <w:rFonts w:ascii="Times New Roman" w:eastAsia="Times New Roman" w:hAnsi="Times New Roman" w:cs="Times New Roman"/>
          <w:color w:val="333333"/>
          <w:sz w:val="24"/>
          <w:szCs w:val="24"/>
          <w:lang w:eastAsia="uk-UA"/>
        </w:rPr>
      </w:pPr>
      <w:bookmarkStart w:id="91" w:name="n262"/>
      <w:bookmarkEnd w:id="91"/>
      <w:r w:rsidRPr="00835325">
        <w:rPr>
          <w:rFonts w:ascii="Times New Roman" w:eastAsia="Times New Roman" w:hAnsi="Times New Roman" w:cs="Times New Roman"/>
          <w:i/>
          <w:iCs/>
          <w:color w:val="333333"/>
          <w:sz w:val="24"/>
          <w:szCs w:val="24"/>
          <w:lang w:eastAsia="uk-UA"/>
        </w:rPr>
        <w:t>Таблиця 1.1</w:t>
      </w:r>
    </w:p>
    <w:p w14:paraId="30E6F3D5"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2" w:name="n263"/>
      <w:bookmarkEnd w:id="92"/>
      <w:r w:rsidRPr="00835325">
        <w:rPr>
          <w:rFonts w:ascii="Times New Roman" w:eastAsia="Times New Roman" w:hAnsi="Times New Roman" w:cs="Times New Roman"/>
          <w:color w:val="333333"/>
          <w:sz w:val="24"/>
          <w:szCs w:val="24"/>
          <w:lang w:eastAsia="uk-UA"/>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74"/>
        <w:gridCol w:w="3857"/>
        <w:gridCol w:w="789"/>
        <w:gridCol w:w="880"/>
        <w:gridCol w:w="921"/>
        <w:gridCol w:w="1048"/>
      </w:tblGrid>
      <w:tr w:rsidR="00835325" w:rsidRPr="00835325" w14:paraId="1B1FD6EB" w14:textId="77777777" w:rsidTr="00835325">
        <w:trPr>
          <w:trHeight w:val="315"/>
        </w:trPr>
        <w:tc>
          <w:tcPr>
            <w:tcW w:w="2520" w:type="dxa"/>
            <w:vMerge w:val="restart"/>
            <w:tcBorders>
              <w:top w:val="nil"/>
              <w:left w:val="nil"/>
              <w:bottom w:val="nil"/>
              <w:right w:val="single" w:sz="6" w:space="0" w:color="000000"/>
            </w:tcBorders>
            <w:hideMark/>
          </w:tcPr>
          <w:p w14:paraId="2724ED0D" w14:textId="77777777" w:rsidR="00835325" w:rsidRPr="00835325" w:rsidRDefault="00835325" w:rsidP="00835325">
            <w:pPr>
              <w:spacing w:after="150" w:line="240" w:lineRule="auto"/>
              <w:ind w:left="90"/>
              <w:rPr>
                <w:rFonts w:ascii="Times New Roman" w:eastAsia="Times New Roman" w:hAnsi="Times New Roman" w:cs="Times New Roman"/>
                <w:sz w:val="24"/>
                <w:szCs w:val="24"/>
                <w:lang w:eastAsia="uk-UA"/>
              </w:rPr>
            </w:pPr>
            <w:bookmarkStart w:id="93" w:name="n264"/>
            <w:bookmarkEnd w:id="93"/>
            <w:r w:rsidRPr="00835325">
              <w:rPr>
                <w:rFonts w:ascii="Times New Roman" w:eastAsia="Times New Roman" w:hAnsi="Times New Roman" w:cs="Times New Roman"/>
                <w:sz w:val="24"/>
                <w:szCs w:val="24"/>
                <w:lang w:eastAsia="uk-UA"/>
              </w:rPr>
              <w:t>Шапка</w:t>
            </w:r>
          </w:p>
        </w:tc>
        <w:tc>
          <w:tcPr>
            <w:tcW w:w="4620" w:type="dxa"/>
            <w:vMerge w:val="restart"/>
            <w:tcBorders>
              <w:top w:val="single" w:sz="6" w:space="0" w:color="000000"/>
              <w:left w:val="single" w:sz="6" w:space="0" w:color="000000"/>
              <w:bottom w:val="single" w:sz="6" w:space="0" w:color="000000"/>
              <w:right w:val="single" w:sz="6" w:space="0" w:color="000000"/>
            </w:tcBorders>
            <w:hideMark/>
          </w:tcPr>
          <w:p w14:paraId="4EA6C7D1"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c>
          <w:tcPr>
            <w:tcW w:w="1950" w:type="dxa"/>
            <w:gridSpan w:val="2"/>
            <w:tcBorders>
              <w:top w:val="single" w:sz="6" w:space="0" w:color="000000"/>
              <w:left w:val="single" w:sz="6" w:space="0" w:color="000000"/>
              <w:bottom w:val="single" w:sz="6" w:space="0" w:color="000000"/>
              <w:right w:val="single" w:sz="6" w:space="0" w:color="000000"/>
            </w:tcBorders>
            <w:hideMark/>
          </w:tcPr>
          <w:p w14:paraId="6F4C6A53"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2355" w:type="dxa"/>
            <w:gridSpan w:val="2"/>
            <w:tcBorders>
              <w:top w:val="single" w:sz="6" w:space="0" w:color="000000"/>
              <w:left w:val="single" w:sz="6" w:space="0" w:color="000000"/>
              <w:bottom w:val="single" w:sz="6" w:space="0" w:color="000000"/>
              <w:right w:val="single" w:sz="6" w:space="0" w:color="000000"/>
            </w:tcBorders>
            <w:hideMark/>
          </w:tcPr>
          <w:p w14:paraId="6197E457"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r>
      <w:tr w:rsidR="00835325" w:rsidRPr="00835325" w14:paraId="7DDE1B75" w14:textId="77777777" w:rsidTr="00835325">
        <w:trPr>
          <w:trHeight w:val="555"/>
        </w:trPr>
        <w:tc>
          <w:tcPr>
            <w:tcW w:w="0" w:type="auto"/>
            <w:vMerge/>
            <w:tcBorders>
              <w:top w:val="nil"/>
              <w:left w:val="nil"/>
              <w:bottom w:val="nil"/>
              <w:right w:val="single" w:sz="6" w:space="0" w:color="000000"/>
            </w:tcBorders>
            <w:hideMark/>
          </w:tcPr>
          <w:p w14:paraId="2F84ABC5"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FBE7977"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hideMark/>
          </w:tcPr>
          <w:p w14:paraId="194675FE"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hideMark/>
          </w:tcPr>
          <w:p w14:paraId="3F2947BF"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95" w:type="dxa"/>
            <w:tcBorders>
              <w:top w:val="single" w:sz="6" w:space="0" w:color="000000"/>
              <w:left w:val="single" w:sz="6" w:space="0" w:color="000000"/>
              <w:bottom w:val="single" w:sz="6" w:space="0" w:color="000000"/>
              <w:right w:val="single" w:sz="6" w:space="0" w:color="000000"/>
            </w:tcBorders>
            <w:hideMark/>
          </w:tcPr>
          <w:p w14:paraId="2DB24640"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hideMark/>
          </w:tcPr>
          <w:p w14:paraId="2B3DD340"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r>
      <w:tr w:rsidR="00835325" w:rsidRPr="00835325" w14:paraId="71D78937" w14:textId="77777777" w:rsidTr="00835325">
        <w:trPr>
          <w:trHeight w:val="60"/>
        </w:trPr>
        <w:tc>
          <w:tcPr>
            <w:tcW w:w="2520" w:type="dxa"/>
            <w:vMerge w:val="restart"/>
            <w:tcBorders>
              <w:top w:val="nil"/>
              <w:left w:val="nil"/>
              <w:bottom w:val="nil"/>
              <w:right w:val="single" w:sz="6" w:space="0" w:color="000000"/>
            </w:tcBorders>
            <w:hideMark/>
          </w:tcPr>
          <w:p w14:paraId="4CD05635" w14:textId="77777777" w:rsidR="00835325" w:rsidRPr="00835325" w:rsidRDefault="00835325" w:rsidP="00835325">
            <w:pPr>
              <w:spacing w:after="150" w:line="240" w:lineRule="auto"/>
              <w:ind w:left="90"/>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Рядки</w:t>
            </w:r>
          </w:p>
        </w:tc>
        <w:tc>
          <w:tcPr>
            <w:tcW w:w="4620" w:type="dxa"/>
            <w:tcBorders>
              <w:top w:val="single" w:sz="6" w:space="0" w:color="000000"/>
              <w:left w:val="single" w:sz="6" w:space="0" w:color="000000"/>
              <w:bottom w:val="single" w:sz="6" w:space="0" w:color="000000"/>
              <w:right w:val="single" w:sz="6" w:space="0" w:color="000000"/>
            </w:tcBorders>
            <w:hideMark/>
          </w:tcPr>
          <w:p w14:paraId="6F880F16"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hideMark/>
          </w:tcPr>
          <w:p w14:paraId="51B7A50B"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hideMark/>
          </w:tcPr>
          <w:p w14:paraId="0D438020"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95" w:type="dxa"/>
            <w:tcBorders>
              <w:top w:val="single" w:sz="6" w:space="0" w:color="000000"/>
              <w:left w:val="single" w:sz="6" w:space="0" w:color="000000"/>
              <w:bottom w:val="single" w:sz="6" w:space="0" w:color="000000"/>
              <w:right w:val="single" w:sz="6" w:space="0" w:color="000000"/>
            </w:tcBorders>
            <w:hideMark/>
          </w:tcPr>
          <w:p w14:paraId="7196F907"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hideMark/>
          </w:tcPr>
          <w:p w14:paraId="47DC8498"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r>
      <w:tr w:rsidR="00835325" w:rsidRPr="00835325" w14:paraId="5C859E87" w14:textId="77777777" w:rsidTr="00835325">
        <w:trPr>
          <w:trHeight w:val="60"/>
        </w:trPr>
        <w:tc>
          <w:tcPr>
            <w:tcW w:w="0" w:type="auto"/>
            <w:vMerge/>
            <w:tcBorders>
              <w:top w:val="nil"/>
              <w:left w:val="nil"/>
              <w:bottom w:val="nil"/>
              <w:right w:val="single" w:sz="6" w:space="0" w:color="000000"/>
            </w:tcBorders>
            <w:hideMark/>
          </w:tcPr>
          <w:p w14:paraId="74B8068D" w14:textId="77777777" w:rsidR="00835325" w:rsidRPr="00835325" w:rsidRDefault="00835325" w:rsidP="00835325">
            <w:pPr>
              <w:spacing w:after="0" w:line="240" w:lineRule="auto"/>
              <w:rPr>
                <w:rFonts w:ascii="Times New Roman" w:eastAsia="Times New Roman" w:hAnsi="Times New Roman" w:cs="Times New Roman"/>
                <w:sz w:val="24"/>
                <w:szCs w:val="24"/>
                <w:lang w:eastAsia="uk-UA"/>
              </w:rPr>
            </w:pPr>
          </w:p>
        </w:tc>
        <w:tc>
          <w:tcPr>
            <w:tcW w:w="4620" w:type="dxa"/>
            <w:tcBorders>
              <w:top w:val="single" w:sz="6" w:space="0" w:color="000000"/>
              <w:left w:val="single" w:sz="6" w:space="0" w:color="000000"/>
              <w:bottom w:val="single" w:sz="6" w:space="0" w:color="000000"/>
              <w:right w:val="single" w:sz="6" w:space="0" w:color="000000"/>
            </w:tcBorders>
            <w:hideMark/>
          </w:tcPr>
          <w:p w14:paraId="52E04DED"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915" w:type="dxa"/>
            <w:tcBorders>
              <w:top w:val="single" w:sz="6" w:space="0" w:color="000000"/>
              <w:left w:val="single" w:sz="6" w:space="0" w:color="000000"/>
              <w:bottom w:val="single" w:sz="6" w:space="0" w:color="000000"/>
              <w:right w:val="single" w:sz="6" w:space="0" w:color="000000"/>
            </w:tcBorders>
            <w:hideMark/>
          </w:tcPr>
          <w:p w14:paraId="021A5CEF"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35" w:type="dxa"/>
            <w:tcBorders>
              <w:top w:val="single" w:sz="6" w:space="0" w:color="000000"/>
              <w:left w:val="single" w:sz="6" w:space="0" w:color="000000"/>
              <w:bottom w:val="single" w:sz="6" w:space="0" w:color="000000"/>
              <w:right w:val="single" w:sz="6" w:space="0" w:color="000000"/>
            </w:tcBorders>
            <w:hideMark/>
          </w:tcPr>
          <w:p w14:paraId="486BFC83"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095" w:type="dxa"/>
            <w:tcBorders>
              <w:top w:val="single" w:sz="6" w:space="0" w:color="000000"/>
              <w:left w:val="single" w:sz="6" w:space="0" w:color="000000"/>
              <w:bottom w:val="single" w:sz="6" w:space="0" w:color="000000"/>
              <w:right w:val="single" w:sz="6" w:space="0" w:color="000000"/>
            </w:tcBorders>
            <w:hideMark/>
          </w:tcPr>
          <w:p w14:paraId="71C31690"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1260" w:type="dxa"/>
            <w:tcBorders>
              <w:top w:val="single" w:sz="6" w:space="0" w:color="000000"/>
              <w:left w:val="single" w:sz="6" w:space="0" w:color="000000"/>
              <w:bottom w:val="single" w:sz="6" w:space="0" w:color="000000"/>
              <w:right w:val="single" w:sz="6" w:space="0" w:color="000000"/>
            </w:tcBorders>
            <w:hideMark/>
          </w:tcPr>
          <w:p w14:paraId="64459583"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r>
      <w:tr w:rsidR="00835325" w:rsidRPr="00835325" w14:paraId="39B0D4D6" w14:textId="77777777" w:rsidTr="00835325">
        <w:trPr>
          <w:trHeight w:val="60"/>
        </w:trPr>
        <w:tc>
          <w:tcPr>
            <w:tcW w:w="2520" w:type="dxa"/>
            <w:tcBorders>
              <w:top w:val="nil"/>
              <w:left w:val="nil"/>
              <w:bottom w:val="nil"/>
              <w:right w:val="nil"/>
            </w:tcBorders>
            <w:hideMark/>
          </w:tcPr>
          <w:p w14:paraId="0D1F7604" w14:textId="77777777" w:rsidR="00835325" w:rsidRPr="00835325" w:rsidRDefault="00835325" w:rsidP="00835325">
            <w:pPr>
              <w:spacing w:after="0" w:line="240" w:lineRule="auto"/>
              <w:rPr>
                <w:rFonts w:ascii="Times New Roman" w:eastAsia="Times New Roman" w:hAnsi="Times New Roman" w:cs="Times New Roman"/>
                <w:sz w:val="20"/>
                <w:szCs w:val="20"/>
                <w:lang w:eastAsia="uk-UA"/>
              </w:rPr>
            </w:pPr>
          </w:p>
        </w:tc>
        <w:tc>
          <w:tcPr>
            <w:tcW w:w="4620" w:type="dxa"/>
            <w:tcBorders>
              <w:top w:val="nil"/>
              <w:left w:val="nil"/>
              <w:bottom w:val="nil"/>
              <w:right w:val="nil"/>
            </w:tcBorders>
            <w:hideMark/>
          </w:tcPr>
          <w:p w14:paraId="0AFF2A2F" w14:textId="77777777" w:rsidR="00835325" w:rsidRPr="00835325" w:rsidRDefault="00835325" w:rsidP="00835325">
            <w:pPr>
              <w:spacing w:before="150" w:after="150" w:line="240" w:lineRule="auto"/>
              <w:jc w:val="center"/>
              <w:rPr>
                <w:rFonts w:ascii="Times New Roman" w:eastAsia="Times New Roman" w:hAnsi="Times New Roman" w:cs="Times New Roman"/>
                <w:sz w:val="24"/>
                <w:szCs w:val="24"/>
                <w:lang w:eastAsia="uk-UA"/>
              </w:rPr>
            </w:pPr>
            <w:proofErr w:type="spellStart"/>
            <w:r w:rsidRPr="00835325">
              <w:rPr>
                <w:rFonts w:ascii="Times New Roman" w:eastAsia="Times New Roman" w:hAnsi="Times New Roman" w:cs="Times New Roman"/>
                <w:sz w:val="24"/>
                <w:szCs w:val="24"/>
                <w:lang w:eastAsia="uk-UA"/>
              </w:rPr>
              <w:t>Боковик</w:t>
            </w:r>
            <w:proofErr w:type="spellEnd"/>
          </w:p>
        </w:tc>
        <w:tc>
          <w:tcPr>
            <w:tcW w:w="4290" w:type="dxa"/>
            <w:gridSpan w:val="4"/>
            <w:tcBorders>
              <w:top w:val="nil"/>
              <w:left w:val="nil"/>
              <w:bottom w:val="nil"/>
              <w:right w:val="nil"/>
            </w:tcBorders>
            <w:hideMark/>
          </w:tcPr>
          <w:p w14:paraId="7A01FF6C" w14:textId="77777777" w:rsidR="00835325" w:rsidRPr="00835325" w:rsidRDefault="00835325" w:rsidP="00835325">
            <w:pPr>
              <w:spacing w:before="150" w:after="150" w:line="240" w:lineRule="auto"/>
              <w:jc w:val="center"/>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Графи (колонки)</w:t>
            </w:r>
          </w:p>
        </w:tc>
      </w:tr>
    </w:tbl>
    <w:p w14:paraId="4FE1E04C"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265"/>
      <w:bookmarkEnd w:id="94"/>
      <w:r w:rsidRPr="00835325">
        <w:rPr>
          <w:rFonts w:ascii="Times New Roman" w:eastAsia="Times New Roman" w:hAnsi="Times New Roman" w:cs="Times New Roman"/>
          <w:color w:val="333333"/>
          <w:sz w:val="24"/>
          <w:szCs w:val="24"/>
          <w:lang w:eastAsia="uk-UA"/>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14:paraId="2766932F"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266"/>
      <w:bookmarkEnd w:id="95"/>
      <w:r w:rsidRPr="00835325">
        <w:rPr>
          <w:rFonts w:ascii="Times New Roman" w:eastAsia="Times New Roman" w:hAnsi="Times New Roman" w:cs="Times New Roman"/>
          <w:color w:val="333333"/>
          <w:sz w:val="24"/>
          <w:szCs w:val="24"/>
          <w:lang w:eastAsia="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14:paraId="2529482B" w14:textId="77777777" w:rsidR="00835325" w:rsidRPr="00835325" w:rsidRDefault="00835325" w:rsidP="0083532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267"/>
      <w:bookmarkEnd w:id="96"/>
      <w:r w:rsidRPr="00835325">
        <w:rPr>
          <w:rFonts w:ascii="Times New Roman" w:eastAsia="Times New Roman" w:hAnsi="Times New Roman" w:cs="Times New Roman"/>
          <w:color w:val="333333"/>
          <w:sz w:val="24"/>
          <w:szCs w:val="24"/>
          <w:lang w:eastAsia="uk-UA"/>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14:paraId="3BC26826"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7" w:name="n268"/>
      <w:bookmarkEnd w:id="97"/>
      <w:r w:rsidRPr="00835325">
        <w:rPr>
          <w:rFonts w:ascii="Times New Roman" w:eastAsia="Times New Roman" w:hAnsi="Times New Roman" w:cs="Times New Roman"/>
          <w:b/>
          <w:bCs/>
          <w:color w:val="333333"/>
          <w:sz w:val="24"/>
          <w:szCs w:val="24"/>
          <w:lang w:eastAsia="uk-UA"/>
        </w:rPr>
        <w:t>ЗРАЗОК</w:t>
      </w:r>
      <w:r w:rsidRPr="00835325">
        <w:rPr>
          <w:rFonts w:ascii="Times New Roman" w:eastAsia="Times New Roman" w:hAnsi="Times New Roman" w:cs="Times New Roman"/>
          <w:color w:val="333333"/>
          <w:sz w:val="24"/>
          <w:szCs w:val="24"/>
          <w:lang w:eastAsia="uk-UA"/>
        </w:rPr>
        <w:br/>
      </w:r>
      <w:r w:rsidRPr="00835325">
        <w:rPr>
          <w:rFonts w:ascii="Times New Roman" w:eastAsia="Times New Roman" w:hAnsi="Times New Roman" w:cs="Times New Roman"/>
          <w:b/>
          <w:bCs/>
          <w:color w:val="333333"/>
          <w:sz w:val="24"/>
          <w:szCs w:val="24"/>
          <w:lang w:eastAsia="uk-UA"/>
        </w:rPr>
        <w:t>оформлення титульного аркуша</w:t>
      </w:r>
    </w:p>
    <w:p w14:paraId="2C223B12"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8" w:name="n269"/>
      <w:bookmarkEnd w:id="98"/>
      <w:r w:rsidRPr="00835325">
        <w:rPr>
          <w:rFonts w:ascii="Times New Roman" w:eastAsia="Times New Roman" w:hAnsi="Times New Roman" w:cs="Times New Roman"/>
          <w:color w:val="333333"/>
          <w:sz w:val="24"/>
          <w:szCs w:val="24"/>
          <w:lang w:eastAsia="uk-UA"/>
        </w:rPr>
        <w:t>Міністерство освіти і науки України</w:t>
      </w:r>
      <w:r w:rsidRPr="00835325">
        <w:rPr>
          <w:rFonts w:ascii="Times New Roman" w:eastAsia="Times New Roman" w:hAnsi="Times New Roman" w:cs="Times New Roman"/>
          <w:color w:val="333333"/>
          <w:sz w:val="24"/>
          <w:szCs w:val="24"/>
          <w:lang w:eastAsia="uk-UA"/>
        </w:rPr>
        <w:br/>
        <w:t>Управління освіти, науки та молоді Волинської облдержадміністрації</w:t>
      </w:r>
      <w:r w:rsidRPr="00835325">
        <w:rPr>
          <w:rFonts w:ascii="Times New Roman" w:eastAsia="Times New Roman" w:hAnsi="Times New Roman" w:cs="Times New Roman"/>
          <w:color w:val="333333"/>
          <w:sz w:val="24"/>
          <w:szCs w:val="24"/>
          <w:lang w:eastAsia="uk-UA"/>
        </w:rPr>
        <w:br/>
        <w:t>Комунальна установа «Волинська обласна мала академія наук»</w:t>
      </w:r>
    </w:p>
    <w:p w14:paraId="3840DD08"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9" w:name="n270"/>
      <w:bookmarkEnd w:id="99"/>
      <w:r w:rsidRPr="00835325">
        <w:rPr>
          <w:rFonts w:ascii="Times New Roman" w:eastAsia="Times New Roman" w:hAnsi="Times New Roman" w:cs="Times New Roman"/>
          <w:color w:val="333333"/>
          <w:sz w:val="24"/>
          <w:szCs w:val="24"/>
          <w:lang w:eastAsia="uk-UA"/>
        </w:rPr>
        <w:t>Відділення літературознавства, фольклористики та мистецтвознавства</w:t>
      </w:r>
      <w:r w:rsidRPr="00835325">
        <w:rPr>
          <w:rFonts w:ascii="Times New Roman" w:eastAsia="Times New Roman" w:hAnsi="Times New Roman" w:cs="Times New Roman"/>
          <w:color w:val="333333"/>
          <w:sz w:val="24"/>
          <w:szCs w:val="24"/>
          <w:lang w:eastAsia="uk-UA"/>
        </w:rPr>
        <w:br/>
        <w:t>Секція: мистецтвознавство</w:t>
      </w:r>
    </w:p>
    <w:p w14:paraId="2B6C5E4A"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0" w:name="n271"/>
      <w:bookmarkEnd w:id="100"/>
      <w:r w:rsidRPr="00835325">
        <w:rPr>
          <w:rFonts w:ascii="Times New Roman" w:eastAsia="Times New Roman" w:hAnsi="Times New Roman" w:cs="Times New Roman"/>
          <w:color w:val="333333"/>
          <w:sz w:val="24"/>
          <w:szCs w:val="24"/>
          <w:lang w:eastAsia="uk-UA"/>
        </w:rPr>
        <w:lastRenderedPageBreak/>
        <w:t>НОБЕЛІВСЬКА ПРЕМІЯ В ГАЛУЗІ ЛІТЕРАТУРИ</w:t>
      </w:r>
      <w:r w:rsidRPr="00835325">
        <w:rPr>
          <w:rFonts w:ascii="Times New Roman" w:eastAsia="Times New Roman" w:hAnsi="Times New Roman" w:cs="Times New Roman"/>
          <w:color w:val="333333"/>
          <w:sz w:val="24"/>
          <w:szCs w:val="24"/>
          <w:lang w:eastAsia="uk-UA"/>
        </w:rPr>
        <w:br/>
        <w:t>ЯК КУЛЬТУРНИЙ ІНСТИТУТ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17"/>
        <w:gridCol w:w="5652"/>
      </w:tblGrid>
      <w:tr w:rsidR="00835325" w:rsidRPr="00835325" w14:paraId="6AB0D785" w14:textId="77777777" w:rsidTr="00835325">
        <w:tc>
          <w:tcPr>
            <w:tcW w:w="4020" w:type="dxa"/>
            <w:tcBorders>
              <w:top w:val="nil"/>
              <w:left w:val="nil"/>
              <w:bottom w:val="nil"/>
              <w:right w:val="nil"/>
            </w:tcBorders>
            <w:hideMark/>
          </w:tcPr>
          <w:p w14:paraId="776A0350" w14:textId="77777777" w:rsidR="00835325" w:rsidRPr="00835325" w:rsidRDefault="00835325" w:rsidP="00835325">
            <w:pPr>
              <w:spacing w:after="0" w:line="240" w:lineRule="auto"/>
              <w:jc w:val="both"/>
              <w:rPr>
                <w:rFonts w:ascii="Times New Roman" w:eastAsia="Times New Roman" w:hAnsi="Times New Roman" w:cs="Times New Roman"/>
                <w:sz w:val="24"/>
                <w:szCs w:val="24"/>
                <w:lang w:eastAsia="uk-UA"/>
              </w:rPr>
            </w:pPr>
            <w:bookmarkStart w:id="101" w:name="n272"/>
            <w:bookmarkEnd w:id="101"/>
            <w:r w:rsidRPr="00835325">
              <w:rPr>
                <w:rFonts w:ascii="Times New Roman" w:eastAsia="Times New Roman" w:hAnsi="Times New Roman" w:cs="Times New Roman"/>
                <w:b/>
                <w:bCs/>
                <w:sz w:val="24"/>
                <w:szCs w:val="24"/>
                <w:lang w:eastAsia="uk-UA"/>
              </w:rPr>
              <w:br/>
            </w:r>
          </w:p>
        </w:tc>
        <w:tc>
          <w:tcPr>
            <w:tcW w:w="5655" w:type="dxa"/>
            <w:tcBorders>
              <w:top w:val="nil"/>
              <w:left w:val="nil"/>
              <w:bottom w:val="nil"/>
              <w:right w:val="nil"/>
            </w:tcBorders>
            <w:hideMark/>
          </w:tcPr>
          <w:p w14:paraId="390E0A60"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b/>
                <w:bCs/>
                <w:sz w:val="24"/>
                <w:szCs w:val="24"/>
                <w:lang w:eastAsia="uk-UA"/>
              </w:rPr>
              <w:t>Роботу виконала:</w:t>
            </w:r>
            <w:r w:rsidRPr="00835325">
              <w:rPr>
                <w:rFonts w:ascii="Times New Roman" w:eastAsia="Times New Roman" w:hAnsi="Times New Roman" w:cs="Times New Roman"/>
                <w:sz w:val="24"/>
                <w:szCs w:val="24"/>
                <w:lang w:eastAsia="uk-UA"/>
              </w:rPr>
              <w:br/>
              <w:t>Топчій Єва Олександрівна,</w:t>
            </w:r>
            <w:r w:rsidRPr="00835325">
              <w:rPr>
                <w:rFonts w:ascii="Times New Roman" w:eastAsia="Times New Roman" w:hAnsi="Times New Roman" w:cs="Times New Roman"/>
                <w:sz w:val="24"/>
                <w:szCs w:val="24"/>
                <w:lang w:eastAsia="uk-UA"/>
              </w:rPr>
              <w:br/>
              <w:t>учениця 10-А класу комунального закладу</w:t>
            </w:r>
            <w:r w:rsidRPr="00835325">
              <w:rPr>
                <w:rFonts w:ascii="Times New Roman" w:eastAsia="Times New Roman" w:hAnsi="Times New Roman" w:cs="Times New Roman"/>
                <w:sz w:val="24"/>
                <w:szCs w:val="24"/>
                <w:lang w:eastAsia="uk-UA"/>
              </w:rPr>
              <w:br/>
              <w:t>«Луцький навчально-виховний комплекс № 9</w:t>
            </w:r>
            <w:r w:rsidRPr="00835325">
              <w:rPr>
                <w:rFonts w:ascii="Times New Roman" w:eastAsia="Times New Roman" w:hAnsi="Times New Roman" w:cs="Times New Roman"/>
                <w:sz w:val="24"/>
                <w:szCs w:val="24"/>
                <w:lang w:eastAsia="uk-UA"/>
              </w:rPr>
              <w:br/>
              <w:t>Луцької міської ради»</w:t>
            </w:r>
            <w:r w:rsidRPr="00835325">
              <w:rPr>
                <w:rFonts w:ascii="Times New Roman" w:eastAsia="Times New Roman" w:hAnsi="Times New Roman" w:cs="Times New Roman"/>
                <w:sz w:val="24"/>
                <w:szCs w:val="24"/>
                <w:lang w:eastAsia="uk-UA"/>
              </w:rPr>
              <w:br/>
              <w:t>Волинської області</w:t>
            </w:r>
          </w:p>
        </w:tc>
      </w:tr>
      <w:tr w:rsidR="00835325" w:rsidRPr="00835325" w14:paraId="01D779B7" w14:textId="77777777" w:rsidTr="00835325">
        <w:tc>
          <w:tcPr>
            <w:tcW w:w="4020" w:type="dxa"/>
            <w:tcBorders>
              <w:top w:val="nil"/>
              <w:left w:val="nil"/>
              <w:bottom w:val="nil"/>
              <w:right w:val="nil"/>
            </w:tcBorders>
            <w:hideMark/>
          </w:tcPr>
          <w:p w14:paraId="1D48F092" w14:textId="77777777" w:rsidR="00835325" w:rsidRPr="00835325" w:rsidRDefault="00835325" w:rsidP="00835325">
            <w:pPr>
              <w:spacing w:after="0" w:line="240" w:lineRule="auto"/>
              <w:jc w:val="both"/>
              <w:rPr>
                <w:rFonts w:ascii="Times New Roman" w:eastAsia="Times New Roman" w:hAnsi="Times New Roman" w:cs="Times New Roman"/>
                <w:sz w:val="24"/>
                <w:szCs w:val="24"/>
                <w:lang w:eastAsia="uk-UA"/>
              </w:rPr>
            </w:pPr>
            <w:r w:rsidRPr="00835325">
              <w:rPr>
                <w:rFonts w:ascii="Times New Roman" w:eastAsia="Times New Roman" w:hAnsi="Times New Roman" w:cs="Times New Roman"/>
                <w:b/>
                <w:bCs/>
                <w:sz w:val="24"/>
                <w:szCs w:val="24"/>
                <w:lang w:eastAsia="uk-UA"/>
              </w:rPr>
              <w:br/>
            </w:r>
          </w:p>
        </w:tc>
        <w:tc>
          <w:tcPr>
            <w:tcW w:w="5655" w:type="dxa"/>
            <w:tcBorders>
              <w:top w:val="nil"/>
              <w:left w:val="nil"/>
              <w:bottom w:val="nil"/>
              <w:right w:val="nil"/>
            </w:tcBorders>
            <w:hideMark/>
          </w:tcPr>
          <w:p w14:paraId="1241D00F" w14:textId="77777777" w:rsidR="00835325" w:rsidRPr="00835325" w:rsidRDefault="00835325" w:rsidP="00835325">
            <w:pPr>
              <w:spacing w:before="150" w:after="150" w:line="240" w:lineRule="auto"/>
              <w:rPr>
                <w:rFonts w:ascii="Times New Roman" w:eastAsia="Times New Roman" w:hAnsi="Times New Roman" w:cs="Times New Roman"/>
                <w:sz w:val="24"/>
                <w:szCs w:val="24"/>
                <w:lang w:eastAsia="uk-UA"/>
              </w:rPr>
            </w:pPr>
            <w:r w:rsidRPr="00835325">
              <w:rPr>
                <w:rFonts w:ascii="Times New Roman" w:eastAsia="Times New Roman" w:hAnsi="Times New Roman" w:cs="Times New Roman"/>
                <w:sz w:val="24"/>
                <w:szCs w:val="24"/>
                <w:lang w:eastAsia="uk-UA"/>
              </w:rPr>
              <w:t>Науковий керівник:</w:t>
            </w:r>
            <w:r w:rsidRPr="00835325">
              <w:rPr>
                <w:rFonts w:ascii="Times New Roman" w:eastAsia="Times New Roman" w:hAnsi="Times New Roman" w:cs="Times New Roman"/>
                <w:sz w:val="24"/>
                <w:szCs w:val="24"/>
                <w:lang w:eastAsia="uk-UA"/>
              </w:rPr>
              <w:br/>
              <w:t>Бєлова Наталія Володимирівна,</w:t>
            </w:r>
            <w:r w:rsidRPr="00835325">
              <w:rPr>
                <w:rFonts w:ascii="Times New Roman" w:eastAsia="Times New Roman" w:hAnsi="Times New Roman" w:cs="Times New Roman"/>
                <w:sz w:val="24"/>
                <w:szCs w:val="24"/>
                <w:lang w:eastAsia="uk-UA"/>
              </w:rPr>
              <w:br/>
              <w:t>учитель української літератури</w:t>
            </w:r>
            <w:r w:rsidRPr="00835325">
              <w:rPr>
                <w:rFonts w:ascii="Times New Roman" w:eastAsia="Times New Roman" w:hAnsi="Times New Roman" w:cs="Times New Roman"/>
                <w:sz w:val="24"/>
                <w:szCs w:val="24"/>
                <w:lang w:eastAsia="uk-UA"/>
              </w:rPr>
              <w:br/>
              <w:t>комунального закладу</w:t>
            </w:r>
            <w:r w:rsidRPr="00835325">
              <w:rPr>
                <w:rFonts w:ascii="Times New Roman" w:eastAsia="Times New Roman" w:hAnsi="Times New Roman" w:cs="Times New Roman"/>
                <w:sz w:val="24"/>
                <w:szCs w:val="24"/>
                <w:lang w:eastAsia="uk-UA"/>
              </w:rPr>
              <w:br/>
              <w:t>«Луцький навчально-виховний комплекс № 9</w:t>
            </w:r>
            <w:r w:rsidRPr="00835325">
              <w:rPr>
                <w:rFonts w:ascii="Times New Roman" w:eastAsia="Times New Roman" w:hAnsi="Times New Roman" w:cs="Times New Roman"/>
                <w:sz w:val="24"/>
                <w:szCs w:val="24"/>
                <w:lang w:eastAsia="uk-UA"/>
              </w:rPr>
              <w:br/>
              <w:t>Луцької міської ради» Волинської області</w:t>
            </w:r>
          </w:p>
        </w:tc>
      </w:tr>
    </w:tbl>
    <w:p w14:paraId="4264FFAD" w14:textId="77777777" w:rsidR="00835325" w:rsidRPr="00835325" w:rsidRDefault="00835325" w:rsidP="00835325">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2" w:name="n273"/>
      <w:bookmarkEnd w:id="102"/>
      <w:r w:rsidRPr="00835325">
        <w:rPr>
          <w:rFonts w:ascii="Times New Roman" w:eastAsia="Times New Roman" w:hAnsi="Times New Roman" w:cs="Times New Roman"/>
          <w:color w:val="333333"/>
          <w:sz w:val="24"/>
          <w:szCs w:val="24"/>
          <w:lang w:eastAsia="uk-UA"/>
        </w:rPr>
        <w:t>Луцьк - 2020</w:t>
      </w:r>
    </w:p>
    <w:p w14:paraId="660F331D" w14:textId="77777777" w:rsidR="001E0B93" w:rsidRDefault="001E0B93"/>
    <w:sectPr w:rsidR="001E0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25"/>
    <w:rsid w:val="001E0B93"/>
    <w:rsid w:val="005240C4"/>
    <w:rsid w:val="00835325"/>
    <w:rsid w:val="00F51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35325"/>
  </w:style>
  <w:style w:type="paragraph" w:customStyle="1" w:styleId="rvps2">
    <w:name w:val="rvps2"/>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35325"/>
    <w:rPr>
      <w:color w:val="0000FF"/>
      <w:u w:val="single"/>
    </w:rPr>
  </w:style>
  <w:style w:type="paragraph" w:customStyle="1" w:styleId="rvps12">
    <w:name w:val="rvps12"/>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35325"/>
  </w:style>
  <w:style w:type="paragraph" w:customStyle="1" w:styleId="rvps11">
    <w:name w:val="rvps11"/>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35325"/>
  </w:style>
  <w:style w:type="paragraph" w:customStyle="1" w:styleId="rvps9">
    <w:name w:val="rvps9"/>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
    <w:name w:val="rvps13"/>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35325"/>
  </w:style>
  <w:style w:type="paragraph" w:customStyle="1" w:styleId="rvps2">
    <w:name w:val="rvps2"/>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35325"/>
    <w:rPr>
      <w:color w:val="0000FF"/>
      <w:u w:val="single"/>
    </w:rPr>
  </w:style>
  <w:style w:type="paragraph" w:customStyle="1" w:styleId="rvps12">
    <w:name w:val="rvps12"/>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35325"/>
  </w:style>
  <w:style w:type="paragraph" w:customStyle="1" w:styleId="rvps11">
    <w:name w:val="rvps11"/>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835325"/>
  </w:style>
  <w:style w:type="paragraph" w:customStyle="1" w:styleId="rvps9">
    <w:name w:val="rvps9"/>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
    <w:name w:val="rvps13"/>
    <w:basedOn w:val="a"/>
    <w:rsid w:val="0083532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6481">
      <w:bodyDiv w:val="1"/>
      <w:marLeft w:val="0"/>
      <w:marRight w:val="0"/>
      <w:marTop w:val="0"/>
      <w:marBottom w:val="0"/>
      <w:divBdr>
        <w:top w:val="none" w:sz="0" w:space="0" w:color="auto"/>
        <w:left w:val="none" w:sz="0" w:space="0" w:color="auto"/>
        <w:bottom w:val="none" w:sz="0" w:space="0" w:color="auto"/>
        <w:right w:val="none" w:sz="0" w:space="0" w:color="auto"/>
      </w:divBdr>
      <w:divsChild>
        <w:div w:id="355890251">
          <w:marLeft w:val="0"/>
          <w:marRight w:val="0"/>
          <w:marTop w:val="0"/>
          <w:marBottom w:val="150"/>
          <w:divBdr>
            <w:top w:val="none" w:sz="0" w:space="0" w:color="auto"/>
            <w:left w:val="none" w:sz="0" w:space="0" w:color="auto"/>
            <w:bottom w:val="none" w:sz="0" w:space="0" w:color="auto"/>
            <w:right w:val="none" w:sz="0" w:space="0" w:color="auto"/>
          </w:divBdr>
        </w:div>
        <w:div w:id="1925988153">
          <w:marLeft w:val="0"/>
          <w:marRight w:val="0"/>
          <w:marTop w:val="0"/>
          <w:marBottom w:val="150"/>
          <w:divBdr>
            <w:top w:val="none" w:sz="0" w:space="0" w:color="auto"/>
            <w:left w:val="none" w:sz="0" w:space="0" w:color="auto"/>
            <w:bottom w:val="none" w:sz="0" w:space="0" w:color="auto"/>
            <w:right w:val="none" w:sz="0" w:space="0" w:color="auto"/>
          </w:divBdr>
        </w:div>
        <w:div w:id="1963728565">
          <w:marLeft w:val="0"/>
          <w:marRight w:val="0"/>
          <w:marTop w:val="0"/>
          <w:marBottom w:val="150"/>
          <w:divBdr>
            <w:top w:val="none" w:sz="0" w:space="0" w:color="auto"/>
            <w:left w:val="none" w:sz="0" w:space="0" w:color="auto"/>
            <w:bottom w:val="none" w:sz="0" w:space="0" w:color="auto"/>
            <w:right w:val="none" w:sz="0" w:space="0" w:color="auto"/>
          </w:divBdr>
        </w:div>
        <w:div w:id="7253734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v1010731-13" TargetMode="External"/><Relationship Id="rId5" Type="http://schemas.openxmlformats.org/officeDocument/2006/relationships/hyperlink" Target="https://zakon.rada.gov.ua/laws/show/v0061774-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3081</Words>
  <Characters>17566</Characters>
  <Application>Microsoft Office Word</Application>
  <DocSecurity>0</DocSecurity>
  <Lines>146</Lines>
  <Paragraphs>41</Paragraphs>
  <ScaleCrop>false</ScaleCrop>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admin</cp:lastModifiedBy>
  <cp:revision>4</cp:revision>
  <dcterms:created xsi:type="dcterms:W3CDTF">2020-11-17T09:17:00Z</dcterms:created>
  <dcterms:modified xsi:type="dcterms:W3CDTF">2021-01-18T13:11:00Z</dcterms:modified>
</cp:coreProperties>
</file>