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92" w:rsidRPr="00D853AE" w:rsidRDefault="008E4057" w:rsidP="008E4057">
      <w:pPr>
        <w:jc w:val="center"/>
        <w:rPr>
          <w:rFonts w:ascii="GaramondCTT" w:hAnsi="GaramondCTT"/>
          <w:b/>
          <w:color w:val="FF0000"/>
          <w:sz w:val="24"/>
          <w:lang w:val="uk-UA"/>
        </w:rPr>
      </w:pPr>
      <w:r w:rsidRPr="00D853AE">
        <w:rPr>
          <w:rFonts w:ascii="GaramondCTT" w:hAnsi="GaramondCTT"/>
          <w:b/>
          <w:color w:val="FF0000"/>
          <w:sz w:val="24"/>
          <w:lang w:val="uk-UA"/>
        </w:rPr>
        <w:t>РЕКОМЕНДАЦІЇ БАТЬКАМ ЩОДО РОЗВИТКУ ТВОРЧИХ МОЖЛИВОСТЕЙ ДИТИНИ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1. Визначайте раніше невизнані або невикористані можливості дитини.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2. Підтримуйте бажання дитини працювати самостійно. </w:t>
      </w:r>
    </w:p>
    <w:p w:rsidR="00323292" w:rsidRPr="00CC6A99" w:rsidRDefault="008E4057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3. Не втручайтесь в процес </w:t>
      </w:r>
      <w:r w:rsidR="00323292" w:rsidRPr="00CC6A99">
        <w:rPr>
          <w:rFonts w:ascii="GaramondCTT" w:hAnsi="GaramondCTT"/>
          <w:sz w:val="24"/>
          <w:lang w:val="uk-UA"/>
        </w:rPr>
        <w:t xml:space="preserve">творчої діяльності сина або дочки.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4. Давайте дитині свободу вибору методів досягнення мети.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5. Створюйте умови для конкретного втілення творчих ідей дитини.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6. Заохочуйте дитину до роботи у груповому творчому процесі.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7. Заохочуйте до роботи над проектами, запропонованими самою дитиною.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8. Не тисніть на</w:t>
      </w:r>
      <w:bookmarkStart w:id="0" w:name="_GoBack"/>
      <w:bookmarkEnd w:id="0"/>
      <w:r w:rsidRPr="00CC6A99">
        <w:rPr>
          <w:rFonts w:ascii="GaramondCTT" w:hAnsi="GaramondCTT"/>
          <w:sz w:val="24"/>
          <w:lang w:val="uk-UA"/>
        </w:rPr>
        <w:t xml:space="preserve"> дитину, створюйте вільну, невимушену атмосферу.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9. Схвалюйте результати діяльності сина чи доньки у якійсь одній галузі, з метою спонукати бажання випробувати себе в інших видах діяльності.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10.Підкреслюйте позитивне значення індивідуальних особливостей вашої дитини.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11.Шануйте потенційні можливості дитини, якщо вона в чому-небудь відстає.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12.Демонструйте свій ентузіазм у якійсь діяльності.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13.Підтримуйте своїм авторитетом дитину, що висловлює відмінну від інших думку й у зв'язку з цим відчуває тиск з боку своїх однолітків.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14.Допомагайте дитині знаходити у її фантазіях зв'язок із реальним світом.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15.Одержуйте максимальну користь від її хобі, конкретних захоплень і індивідуальних схильностей.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16.Виявляйте терп</w:t>
      </w:r>
      <w:r w:rsidR="008E4057" w:rsidRPr="00CC6A99">
        <w:rPr>
          <w:rFonts w:ascii="GaramondCTT" w:hAnsi="GaramondCTT"/>
          <w:sz w:val="24"/>
          <w:lang w:val="uk-UA"/>
        </w:rPr>
        <w:t>ляче</w:t>
      </w:r>
      <w:r w:rsidRPr="00CC6A99">
        <w:rPr>
          <w:rFonts w:ascii="GaramondCTT" w:hAnsi="GaramondCTT"/>
          <w:sz w:val="24"/>
          <w:lang w:val="uk-UA"/>
        </w:rPr>
        <w:t xml:space="preserve"> ставлення (хоча б тимчасово) до можливого безладдя у зв'язку зтворчою роботою дитини. </w:t>
      </w:r>
    </w:p>
    <w:p w:rsidR="00323292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17.Заохочуйте максимальне залучення дитини до спільної творчої роботи із старшими. </w:t>
      </w:r>
    </w:p>
    <w:p w:rsidR="009F3843" w:rsidRPr="00CC6A99" w:rsidRDefault="00323292" w:rsidP="00323292">
      <w:pPr>
        <w:rPr>
          <w:rFonts w:ascii="GaramondCTT" w:hAnsi="GaramondCTT"/>
          <w:sz w:val="24"/>
          <w:lang w:val="uk-UA"/>
        </w:rPr>
      </w:pPr>
      <w:r w:rsidRPr="00CC6A99">
        <w:rPr>
          <w:rFonts w:ascii="GaramondCTT" w:hAnsi="GaramondCTT"/>
          <w:sz w:val="24"/>
          <w:lang w:val="uk-UA"/>
        </w:rPr>
        <w:t xml:space="preserve"> 18.Постійно переконуйте дитину, що ви для неї є однодумцем, а не опонентом.</w:t>
      </w:r>
    </w:p>
    <w:sectPr w:rsidR="009F3843" w:rsidRPr="00CC6A99" w:rsidSect="0065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2"/>
    <w:rsid w:val="00323292"/>
    <w:rsid w:val="006575B5"/>
    <w:rsid w:val="006E3B02"/>
    <w:rsid w:val="008E4057"/>
    <w:rsid w:val="009F3843"/>
    <w:rsid w:val="00CC6A99"/>
    <w:rsid w:val="00D8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</cp:lastModifiedBy>
  <cp:revision>4</cp:revision>
  <dcterms:created xsi:type="dcterms:W3CDTF">2012-10-11T21:29:00Z</dcterms:created>
  <dcterms:modified xsi:type="dcterms:W3CDTF">2013-12-02T19:35:00Z</dcterms:modified>
</cp:coreProperties>
</file>